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619C0" w14:textId="3D294670" w:rsidR="0026546C" w:rsidRPr="006A4AC3" w:rsidRDefault="006A4AC3" w:rsidP="0026546C">
      <w:pPr>
        <w:spacing w:before="240" w:line="360" w:lineRule="auto"/>
        <w:jc w:val="right"/>
        <w:rPr>
          <w:rFonts w:ascii="Times New Roman" w:hAnsi="Times New Roman"/>
          <w:b/>
          <w:bCs/>
          <w:i/>
          <w:iCs/>
          <w:sz w:val="24"/>
          <w:szCs w:val="24"/>
        </w:rPr>
      </w:pPr>
      <w:r w:rsidRPr="006A4AC3">
        <w:rPr>
          <w:rFonts w:ascii="Times New Roman" w:hAnsi="Times New Roman"/>
          <w:b/>
          <w:bCs/>
          <w:i/>
          <w:iCs/>
          <w:sz w:val="24"/>
          <w:szCs w:val="24"/>
        </w:rPr>
        <w:t>https://doi.org/10.23913/reci.v11i22.110</w:t>
      </w:r>
    </w:p>
    <w:p w14:paraId="54826EBA" w14:textId="155FC890" w:rsidR="0026546C" w:rsidRDefault="0026546C" w:rsidP="0026546C">
      <w:pPr>
        <w:spacing w:before="240" w:line="360" w:lineRule="auto"/>
        <w:jc w:val="right"/>
        <w:rPr>
          <w:rFonts w:ascii="Times New Roman" w:hAnsi="Times New Roman" w:cs="Times New Roman"/>
          <w:b/>
          <w:bCs/>
          <w:sz w:val="32"/>
          <w:szCs w:val="32"/>
        </w:rPr>
      </w:pPr>
      <w:r w:rsidRPr="005D7305">
        <w:rPr>
          <w:rFonts w:ascii="Times New Roman" w:hAnsi="Times New Roman"/>
          <w:b/>
          <w:bCs/>
          <w:i/>
          <w:iCs/>
          <w:sz w:val="24"/>
          <w:szCs w:val="24"/>
        </w:rPr>
        <w:t>Artículos científicos</w:t>
      </w:r>
    </w:p>
    <w:p w14:paraId="3736E7A9" w14:textId="0166817E" w:rsidR="0098636C" w:rsidRPr="0026546C" w:rsidRDefault="001F529B" w:rsidP="0026546C">
      <w:pPr>
        <w:spacing w:after="0" w:line="276" w:lineRule="auto"/>
        <w:jc w:val="right"/>
        <w:rPr>
          <w:rFonts w:ascii="Calibri" w:eastAsia="Times New Roman" w:hAnsi="Calibri" w:cs="Calibri"/>
          <w:b/>
          <w:color w:val="000000"/>
          <w:sz w:val="32"/>
          <w:szCs w:val="32"/>
          <w:lang w:eastAsia="es-MX"/>
        </w:rPr>
      </w:pPr>
      <w:r w:rsidRPr="0026546C">
        <w:rPr>
          <w:rFonts w:ascii="Calibri" w:eastAsia="Times New Roman" w:hAnsi="Calibri" w:cs="Calibri"/>
          <w:b/>
          <w:color w:val="000000"/>
          <w:sz w:val="32"/>
          <w:szCs w:val="32"/>
          <w:lang w:eastAsia="es-MX"/>
        </w:rPr>
        <w:t>Sistema para la medición y evaluación del desplazamiento relativo de entrepiso mediante control con FPGA y programación en VHDL</w:t>
      </w:r>
    </w:p>
    <w:p w14:paraId="5359A435" w14:textId="70FF7285" w:rsidR="00C25C79" w:rsidRPr="002E1513" w:rsidRDefault="0026546C" w:rsidP="0026546C">
      <w:pPr>
        <w:spacing w:after="0" w:line="276" w:lineRule="auto"/>
        <w:jc w:val="right"/>
        <w:rPr>
          <w:rFonts w:ascii="Calibri" w:eastAsia="Times New Roman" w:hAnsi="Calibri" w:cs="Calibri"/>
          <w:b/>
          <w:i/>
          <w:iCs/>
          <w:color w:val="000000"/>
          <w:sz w:val="28"/>
          <w:szCs w:val="28"/>
          <w:lang w:val="en-US" w:eastAsia="es-MX"/>
        </w:rPr>
      </w:pPr>
      <w:r w:rsidRPr="002E1513">
        <w:rPr>
          <w:rFonts w:ascii="Calibri" w:eastAsia="Times New Roman" w:hAnsi="Calibri" w:cs="Calibri"/>
          <w:b/>
          <w:i/>
          <w:iCs/>
          <w:color w:val="000000"/>
          <w:sz w:val="28"/>
          <w:szCs w:val="28"/>
          <w:lang w:val="en-US" w:eastAsia="es-MX"/>
        </w:rPr>
        <w:br/>
      </w:r>
      <w:r w:rsidR="0098636C" w:rsidRPr="002E1513">
        <w:rPr>
          <w:rFonts w:ascii="Calibri" w:eastAsia="Times New Roman" w:hAnsi="Calibri" w:cs="Calibri"/>
          <w:b/>
          <w:i/>
          <w:iCs/>
          <w:color w:val="000000"/>
          <w:sz w:val="28"/>
          <w:szCs w:val="28"/>
          <w:lang w:val="en-US" w:eastAsia="es-MX"/>
        </w:rPr>
        <w:t xml:space="preserve">System for the </w:t>
      </w:r>
      <w:r w:rsidR="002F3F5E" w:rsidRPr="002E1513">
        <w:rPr>
          <w:rFonts w:ascii="Calibri" w:eastAsia="Times New Roman" w:hAnsi="Calibri" w:cs="Calibri"/>
          <w:b/>
          <w:i/>
          <w:iCs/>
          <w:color w:val="000000"/>
          <w:sz w:val="28"/>
          <w:szCs w:val="28"/>
          <w:lang w:val="en-US" w:eastAsia="es-MX"/>
        </w:rPr>
        <w:t>M</w:t>
      </w:r>
      <w:r w:rsidR="0098636C" w:rsidRPr="002E1513">
        <w:rPr>
          <w:rFonts w:ascii="Calibri" w:eastAsia="Times New Roman" w:hAnsi="Calibri" w:cs="Calibri"/>
          <w:b/>
          <w:i/>
          <w:iCs/>
          <w:color w:val="000000"/>
          <w:sz w:val="28"/>
          <w:szCs w:val="28"/>
          <w:lang w:val="en-US" w:eastAsia="es-MX"/>
        </w:rPr>
        <w:t xml:space="preserve">easurement and </w:t>
      </w:r>
      <w:r w:rsidR="002F3F5E" w:rsidRPr="002E1513">
        <w:rPr>
          <w:rFonts w:ascii="Calibri" w:eastAsia="Times New Roman" w:hAnsi="Calibri" w:cs="Calibri"/>
          <w:b/>
          <w:i/>
          <w:iCs/>
          <w:color w:val="000000"/>
          <w:sz w:val="28"/>
          <w:szCs w:val="28"/>
          <w:lang w:val="en-US" w:eastAsia="es-MX"/>
        </w:rPr>
        <w:t>E</w:t>
      </w:r>
      <w:r w:rsidR="0098636C" w:rsidRPr="002E1513">
        <w:rPr>
          <w:rFonts w:ascii="Calibri" w:eastAsia="Times New Roman" w:hAnsi="Calibri" w:cs="Calibri"/>
          <w:b/>
          <w:i/>
          <w:iCs/>
          <w:color w:val="000000"/>
          <w:sz w:val="28"/>
          <w:szCs w:val="28"/>
          <w:lang w:val="en-US" w:eastAsia="es-MX"/>
        </w:rPr>
        <w:t xml:space="preserve">valuation of the </w:t>
      </w:r>
      <w:r w:rsidR="002F3F5E" w:rsidRPr="002E1513">
        <w:rPr>
          <w:rFonts w:ascii="Calibri" w:eastAsia="Times New Roman" w:hAnsi="Calibri" w:cs="Calibri"/>
          <w:b/>
          <w:i/>
          <w:iCs/>
          <w:color w:val="000000"/>
          <w:sz w:val="28"/>
          <w:szCs w:val="28"/>
          <w:lang w:val="en-US" w:eastAsia="es-MX"/>
        </w:rPr>
        <w:t>R</w:t>
      </w:r>
      <w:r w:rsidR="0098636C" w:rsidRPr="002E1513">
        <w:rPr>
          <w:rFonts w:ascii="Calibri" w:eastAsia="Times New Roman" w:hAnsi="Calibri" w:cs="Calibri"/>
          <w:b/>
          <w:i/>
          <w:iCs/>
          <w:color w:val="000000"/>
          <w:sz w:val="28"/>
          <w:szCs w:val="28"/>
          <w:lang w:val="en-US" w:eastAsia="es-MX"/>
        </w:rPr>
        <w:t xml:space="preserve">elative </w:t>
      </w:r>
      <w:r w:rsidR="002F3F5E" w:rsidRPr="002E1513">
        <w:rPr>
          <w:rFonts w:ascii="Calibri" w:eastAsia="Times New Roman" w:hAnsi="Calibri" w:cs="Calibri"/>
          <w:b/>
          <w:i/>
          <w:iCs/>
          <w:color w:val="000000"/>
          <w:sz w:val="28"/>
          <w:szCs w:val="28"/>
          <w:lang w:val="en-US" w:eastAsia="es-MX"/>
        </w:rPr>
        <w:t>D</w:t>
      </w:r>
      <w:r w:rsidR="0098636C" w:rsidRPr="002E1513">
        <w:rPr>
          <w:rFonts w:ascii="Calibri" w:eastAsia="Times New Roman" w:hAnsi="Calibri" w:cs="Calibri"/>
          <w:b/>
          <w:i/>
          <w:iCs/>
          <w:color w:val="000000"/>
          <w:sz w:val="28"/>
          <w:szCs w:val="28"/>
          <w:lang w:val="en-US" w:eastAsia="es-MX"/>
        </w:rPr>
        <w:t xml:space="preserve">isplacement of the </w:t>
      </w:r>
      <w:r w:rsidR="002F3F5E" w:rsidRPr="002E1513">
        <w:rPr>
          <w:rFonts w:ascii="Calibri" w:eastAsia="Times New Roman" w:hAnsi="Calibri" w:cs="Calibri"/>
          <w:b/>
          <w:i/>
          <w:iCs/>
          <w:color w:val="000000"/>
          <w:sz w:val="28"/>
          <w:szCs w:val="28"/>
          <w:lang w:val="en-US" w:eastAsia="es-MX"/>
        </w:rPr>
        <w:t>M</w:t>
      </w:r>
      <w:r w:rsidR="0098636C" w:rsidRPr="002E1513">
        <w:rPr>
          <w:rFonts w:ascii="Calibri" w:eastAsia="Times New Roman" w:hAnsi="Calibri" w:cs="Calibri"/>
          <w:b/>
          <w:i/>
          <w:iCs/>
          <w:color w:val="000000"/>
          <w:sz w:val="28"/>
          <w:szCs w:val="28"/>
          <w:lang w:val="en-US" w:eastAsia="es-MX"/>
        </w:rPr>
        <w:t xml:space="preserve">ezzanine </w:t>
      </w:r>
      <w:r w:rsidR="002F3F5E" w:rsidRPr="002E1513">
        <w:rPr>
          <w:rFonts w:ascii="Calibri" w:eastAsia="Times New Roman" w:hAnsi="Calibri" w:cs="Calibri"/>
          <w:b/>
          <w:i/>
          <w:iCs/>
          <w:color w:val="000000"/>
          <w:sz w:val="28"/>
          <w:szCs w:val="28"/>
          <w:lang w:val="en-US" w:eastAsia="es-MX"/>
        </w:rPr>
        <w:t>T</w:t>
      </w:r>
      <w:r w:rsidR="0098636C" w:rsidRPr="002E1513">
        <w:rPr>
          <w:rFonts w:ascii="Calibri" w:eastAsia="Times New Roman" w:hAnsi="Calibri" w:cs="Calibri"/>
          <w:b/>
          <w:i/>
          <w:iCs/>
          <w:color w:val="000000"/>
          <w:sz w:val="28"/>
          <w:szCs w:val="28"/>
          <w:lang w:val="en-US" w:eastAsia="es-MX"/>
        </w:rPr>
        <w:t xml:space="preserve">hrough </w:t>
      </w:r>
      <w:r w:rsidR="002F3F5E" w:rsidRPr="002E1513">
        <w:rPr>
          <w:rFonts w:ascii="Calibri" w:eastAsia="Times New Roman" w:hAnsi="Calibri" w:cs="Calibri"/>
          <w:b/>
          <w:i/>
          <w:iCs/>
          <w:color w:val="000000"/>
          <w:sz w:val="28"/>
          <w:szCs w:val="28"/>
          <w:lang w:val="en-US" w:eastAsia="es-MX"/>
        </w:rPr>
        <w:t>C</w:t>
      </w:r>
      <w:r w:rsidR="0098636C" w:rsidRPr="002E1513">
        <w:rPr>
          <w:rFonts w:ascii="Calibri" w:eastAsia="Times New Roman" w:hAnsi="Calibri" w:cs="Calibri"/>
          <w:b/>
          <w:i/>
          <w:iCs/>
          <w:color w:val="000000"/>
          <w:sz w:val="28"/>
          <w:szCs w:val="28"/>
          <w:lang w:val="en-US" w:eastAsia="es-MX"/>
        </w:rPr>
        <w:t xml:space="preserve">ontrol with FPGA and </w:t>
      </w:r>
      <w:r w:rsidR="002F3F5E" w:rsidRPr="002E1513">
        <w:rPr>
          <w:rFonts w:ascii="Calibri" w:eastAsia="Times New Roman" w:hAnsi="Calibri" w:cs="Calibri"/>
          <w:b/>
          <w:i/>
          <w:iCs/>
          <w:color w:val="000000"/>
          <w:sz w:val="28"/>
          <w:szCs w:val="28"/>
          <w:lang w:val="en-US" w:eastAsia="es-MX"/>
        </w:rPr>
        <w:t>P</w:t>
      </w:r>
      <w:r w:rsidR="0098636C" w:rsidRPr="002E1513">
        <w:rPr>
          <w:rFonts w:ascii="Calibri" w:eastAsia="Times New Roman" w:hAnsi="Calibri" w:cs="Calibri"/>
          <w:b/>
          <w:i/>
          <w:iCs/>
          <w:color w:val="000000"/>
          <w:sz w:val="28"/>
          <w:szCs w:val="28"/>
          <w:lang w:val="en-US" w:eastAsia="es-MX"/>
        </w:rPr>
        <w:t>rogramming in VHDL</w:t>
      </w:r>
    </w:p>
    <w:p w14:paraId="1D7228BE" w14:textId="12D947E3" w:rsidR="0026546C" w:rsidRPr="0026546C" w:rsidRDefault="0026546C" w:rsidP="0026546C">
      <w:pPr>
        <w:spacing w:after="0" w:line="276" w:lineRule="auto"/>
        <w:jc w:val="right"/>
        <w:rPr>
          <w:rFonts w:ascii="Calibri" w:eastAsia="Times New Roman" w:hAnsi="Calibri" w:cs="Calibri"/>
          <w:b/>
          <w:i/>
          <w:iCs/>
          <w:color w:val="000000"/>
          <w:sz w:val="28"/>
          <w:szCs w:val="28"/>
          <w:lang w:eastAsia="es-MX"/>
        </w:rPr>
      </w:pPr>
      <w:r w:rsidRPr="002E1513">
        <w:rPr>
          <w:rFonts w:ascii="Calibri" w:eastAsia="Times New Roman" w:hAnsi="Calibri" w:cs="Calibri"/>
          <w:b/>
          <w:i/>
          <w:iCs/>
          <w:color w:val="000000"/>
          <w:sz w:val="28"/>
          <w:szCs w:val="28"/>
          <w:lang w:eastAsia="es-MX"/>
        </w:rPr>
        <w:br/>
      </w:r>
      <w:r w:rsidRPr="0026546C">
        <w:rPr>
          <w:rFonts w:ascii="Calibri" w:eastAsia="Times New Roman" w:hAnsi="Calibri" w:cs="Calibri"/>
          <w:b/>
          <w:i/>
          <w:iCs/>
          <w:color w:val="000000"/>
          <w:sz w:val="28"/>
          <w:szCs w:val="28"/>
          <w:lang w:eastAsia="es-MX"/>
        </w:rPr>
        <w:t xml:space="preserve">Sistema para </w:t>
      </w:r>
      <w:proofErr w:type="spellStart"/>
      <w:r w:rsidRPr="0026546C">
        <w:rPr>
          <w:rFonts w:ascii="Calibri" w:eastAsia="Times New Roman" w:hAnsi="Calibri" w:cs="Calibri"/>
          <w:b/>
          <w:i/>
          <w:iCs/>
          <w:color w:val="000000"/>
          <w:sz w:val="28"/>
          <w:szCs w:val="28"/>
          <w:lang w:eastAsia="es-MX"/>
        </w:rPr>
        <w:t>medição</w:t>
      </w:r>
      <w:proofErr w:type="spellEnd"/>
      <w:r w:rsidRPr="0026546C">
        <w:rPr>
          <w:rFonts w:ascii="Calibri" w:eastAsia="Times New Roman" w:hAnsi="Calibri" w:cs="Calibri"/>
          <w:b/>
          <w:i/>
          <w:iCs/>
          <w:color w:val="000000"/>
          <w:sz w:val="28"/>
          <w:szCs w:val="28"/>
          <w:lang w:eastAsia="es-MX"/>
        </w:rPr>
        <w:t xml:space="preserve"> e </w:t>
      </w:r>
      <w:proofErr w:type="spellStart"/>
      <w:r w:rsidRPr="0026546C">
        <w:rPr>
          <w:rFonts w:ascii="Calibri" w:eastAsia="Times New Roman" w:hAnsi="Calibri" w:cs="Calibri"/>
          <w:b/>
          <w:i/>
          <w:iCs/>
          <w:color w:val="000000"/>
          <w:sz w:val="28"/>
          <w:szCs w:val="28"/>
          <w:lang w:eastAsia="es-MX"/>
        </w:rPr>
        <w:t>avaliação</w:t>
      </w:r>
      <w:proofErr w:type="spellEnd"/>
      <w:r w:rsidRPr="0026546C">
        <w:rPr>
          <w:rFonts w:ascii="Calibri" w:eastAsia="Times New Roman" w:hAnsi="Calibri" w:cs="Calibri"/>
          <w:b/>
          <w:i/>
          <w:iCs/>
          <w:color w:val="000000"/>
          <w:sz w:val="28"/>
          <w:szCs w:val="28"/>
          <w:lang w:eastAsia="es-MX"/>
        </w:rPr>
        <w:t xml:space="preserve"> do </w:t>
      </w:r>
      <w:proofErr w:type="spellStart"/>
      <w:r w:rsidRPr="0026546C">
        <w:rPr>
          <w:rFonts w:ascii="Calibri" w:eastAsia="Times New Roman" w:hAnsi="Calibri" w:cs="Calibri"/>
          <w:b/>
          <w:i/>
          <w:iCs/>
          <w:color w:val="000000"/>
          <w:sz w:val="28"/>
          <w:szCs w:val="28"/>
          <w:lang w:eastAsia="es-MX"/>
        </w:rPr>
        <w:t>deslocamento</w:t>
      </w:r>
      <w:proofErr w:type="spellEnd"/>
      <w:r w:rsidRPr="0026546C">
        <w:rPr>
          <w:rFonts w:ascii="Calibri" w:eastAsia="Times New Roman" w:hAnsi="Calibri" w:cs="Calibri"/>
          <w:b/>
          <w:i/>
          <w:iCs/>
          <w:color w:val="000000"/>
          <w:sz w:val="28"/>
          <w:szCs w:val="28"/>
          <w:lang w:eastAsia="es-MX"/>
        </w:rPr>
        <w:t xml:space="preserve"> relativo da </w:t>
      </w:r>
      <w:proofErr w:type="spellStart"/>
      <w:r w:rsidRPr="0026546C">
        <w:rPr>
          <w:rFonts w:ascii="Calibri" w:eastAsia="Times New Roman" w:hAnsi="Calibri" w:cs="Calibri"/>
          <w:b/>
          <w:i/>
          <w:iCs/>
          <w:color w:val="000000"/>
          <w:sz w:val="28"/>
          <w:szCs w:val="28"/>
          <w:lang w:eastAsia="es-MX"/>
        </w:rPr>
        <w:t>história</w:t>
      </w:r>
      <w:proofErr w:type="spellEnd"/>
      <w:r w:rsidRPr="0026546C">
        <w:rPr>
          <w:rFonts w:ascii="Calibri" w:eastAsia="Times New Roman" w:hAnsi="Calibri" w:cs="Calibri"/>
          <w:b/>
          <w:i/>
          <w:iCs/>
          <w:color w:val="000000"/>
          <w:sz w:val="28"/>
          <w:szCs w:val="28"/>
          <w:lang w:eastAsia="es-MX"/>
        </w:rPr>
        <w:t xml:space="preserve"> por </w:t>
      </w:r>
      <w:proofErr w:type="spellStart"/>
      <w:r w:rsidRPr="0026546C">
        <w:rPr>
          <w:rFonts w:ascii="Calibri" w:eastAsia="Times New Roman" w:hAnsi="Calibri" w:cs="Calibri"/>
          <w:b/>
          <w:i/>
          <w:iCs/>
          <w:color w:val="000000"/>
          <w:sz w:val="28"/>
          <w:szCs w:val="28"/>
          <w:lang w:eastAsia="es-MX"/>
        </w:rPr>
        <w:t>meio</w:t>
      </w:r>
      <w:proofErr w:type="spellEnd"/>
      <w:r w:rsidRPr="0026546C">
        <w:rPr>
          <w:rFonts w:ascii="Calibri" w:eastAsia="Times New Roman" w:hAnsi="Calibri" w:cs="Calibri"/>
          <w:b/>
          <w:i/>
          <w:iCs/>
          <w:color w:val="000000"/>
          <w:sz w:val="28"/>
          <w:szCs w:val="28"/>
          <w:lang w:eastAsia="es-MX"/>
        </w:rPr>
        <w:t xml:space="preserve"> de controle </w:t>
      </w:r>
      <w:proofErr w:type="spellStart"/>
      <w:r w:rsidRPr="0026546C">
        <w:rPr>
          <w:rFonts w:ascii="Calibri" w:eastAsia="Times New Roman" w:hAnsi="Calibri" w:cs="Calibri"/>
          <w:b/>
          <w:i/>
          <w:iCs/>
          <w:color w:val="000000"/>
          <w:sz w:val="28"/>
          <w:szCs w:val="28"/>
          <w:lang w:eastAsia="es-MX"/>
        </w:rPr>
        <w:t>com</w:t>
      </w:r>
      <w:proofErr w:type="spellEnd"/>
      <w:r w:rsidRPr="0026546C">
        <w:rPr>
          <w:rFonts w:ascii="Calibri" w:eastAsia="Times New Roman" w:hAnsi="Calibri" w:cs="Calibri"/>
          <w:b/>
          <w:i/>
          <w:iCs/>
          <w:color w:val="000000"/>
          <w:sz w:val="28"/>
          <w:szCs w:val="28"/>
          <w:lang w:eastAsia="es-MX"/>
        </w:rPr>
        <w:t xml:space="preserve"> FPGA e </w:t>
      </w:r>
      <w:proofErr w:type="spellStart"/>
      <w:r w:rsidRPr="0026546C">
        <w:rPr>
          <w:rFonts w:ascii="Calibri" w:eastAsia="Times New Roman" w:hAnsi="Calibri" w:cs="Calibri"/>
          <w:b/>
          <w:i/>
          <w:iCs/>
          <w:color w:val="000000"/>
          <w:sz w:val="28"/>
          <w:szCs w:val="28"/>
          <w:lang w:eastAsia="es-MX"/>
        </w:rPr>
        <w:t>programação</w:t>
      </w:r>
      <w:proofErr w:type="spellEnd"/>
      <w:r w:rsidRPr="0026546C">
        <w:rPr>
          <w:rFonts w:ascii="Calibri" w:eastAsia="Times New Roman" w:hAnsi="Calibri" w:cs="Calibri"/>
          <w:b/>
          <w:i/>
          <w:iCs/>
          <w:color w:val="000000"/>
          <w:sz w:val="28"/>
          <w:szCs w:val="28"/>
          <w:lang w:eastAsia="es-MX"/>
        </w:rPr>
        <w:t xml:space="preserve"> em VHDL</w:t>
      </w:r>
    </w:p>
    <w:p w14:paraId="0504B893" w14:textId="2129871E" w:rsidR="00C25C79" w:rsidRPr="0026546C" w:rsidRDefault="00C25C79" w:rsidP="004A14EE">
      <w:pPr>
        <w:spacing w:after="0" w:line="360" w:lineRule="auto"/>
        <w:rPr>
          <w:rFonts w:ascii="Times New Roman" w:hAnsi="Times New Roman" w:cs="Times New Roman"/>
          <w:sz w:val="24"/>
          <w:szCs w:val="24"/>
        </w:rPr>
      </w:pPr>
    </w:p>
    <w:p w14:paraId="513147B7" w14:textId="641056D4" w:rsidR="00C25C79" w:rsidRPr="0026546C" w:rsidRDefault="00C25C79" w:rsidP="0026546C">
      <w:pPr>
        <w:spacing w:after="0" w:line="276" w:lineRule="auto"/>
        <w:jc w:val="right"/>
        <w:rPr>
          <w:rFonts w:cstheme="minorHAnsi"/>
          <w:b/>
          <w:bCs/>
          <w:sz w:val="24"/>
          <w:szCs w:val="24"/>
        </w:rPr>
      </w:pPr>
      <w:r w:rsidRPr="0026546C">
        <w:rPr>
          <w:rFonts w:cstheme="minorHAnsi"/>
          <w:b/>
          <w:bCs/>
          <w:sz w:val="24"/>
          <w:szCs w:val="24"/>
        </w:rPr>
        <w:t>Félix Ramírez Cervantes</w:t>
      </w:r>
    </w:p>
    <w:p w14:paraId="3DE19AF9" w14:textId="77777777" w:rsidR="0026546C" w:rsidRPr="0026546C" w:rsidRDefault="0026546C" w:rsidP="0026546C">
      <w:pPr>
        <w:spacing w:after="0" w:line="276" w:lineRule="auto"/>
        <w:jc w:val="right"/>
        <w:rPr>
          <w:rFonts w:ascii="Times New Roman" w:hAnsi="Times New Roman" w:cs="Times New Roman"/>
          <w:sz w:val="24"/>
          <w:szCs w:val="24"/>
        </w:rPr>
      </w:pPr>
      <w:r w:rsidRPr="0026546C">
        <w:rPr>
          <w:rFonts w:ascii="Times New Roman" w:hAnsi="Times New Roman" w:cs="Times New Roman"/>
          <w:sz w:val="24"/>
          <w:szCs w:val="24"/>
        </w:rPr>
        <w:t>Universidad Autónoma del Estado de México, México</w:t>
      </w:r>
    </w:p>
    <w:p w14:paraId="1C034A72" w14:textId="52A5D618" w:rsidR="0026546C" w:rsidRDefault="0026546C" w:rsidP="0026546C">
      <w:pPr>
        <w:spacing w:after="0" w:line="276" w:lineRule="auto"/>
        <w:jc w:val="right"/>
        <w:rPr>
          <w:rFonts w:cstheme="minorHAnsi"/>
          <w:color w:val="FF0000"/>
          <w:sz w:val="24"/>
          <w:szCs w:val="24"/>
        </w:rPr>
      </w:pPr>
      <w:r w:rsidRPr="0026546C">
        <w:rPr>
          <w:rFonts w:cstheme="minorHAnsi"/>
          <w:color w:val="FF0000"/>
          <w:sz w:val="24"/>
          <w:szCs w:val="24"/>
        </w:rPr>
        <w:t>framirezc@uaemex.mx</w:t>
      </w:r>
    </w:p>
    <w:p w14:paraId="5C8C77BA" w14:textId="77777777" w:rsidR="001745E5" w:rsidRDefault="001745E5" w:rsidP="001745E5">
      <w:pPr>
        <w:spacing w:after="0" w:line="360" w:lineRule="auto"/>
        <w:jc w:val="right"/>
        <w:rPr>
          <w:rFonts w:ascii="Times New Roman" w:hAnsi="Times New Roman" w:cs="Times New Roman"/>
          <w:sz w:val="24"/>
          <w:szCs w:val="24"/>
        </w:rPr>
      </w:pPr>
      <w:r w:rsidRPr="00120B05">
        <w:rPr>
          <w:rFonts w:ascii="Times New Roman" w:hAnsi="Times New Roman" w:cs="Times New Roman"/>
          <w:sz w:val="24"/>
          <w:szCs w:val="24"/>
        </w:rPr>
        <w:t>https://orcid.org/0000-0002-4457-1599</w:t>
      </w:r>
    </w:p>
    <w:p w14:paraId="0554A292" w14:textId="77777777" w:rsidR="0026546C" w:rsidRPr="002F3F5E" w:rsidRDefault="0026546C" w:rsidP="0026546C">
      <w:pPr>
        <w:spacing w:after="0" w:line="276" w:lineRule="auto"/>
        <w:jc w:val="right"/>
        <w:rPr>
          <w:rFonts w:ascii="Times New Roman" w:hAnsi="Times New Roman" w:cs="Times New Roman"/>
          <w:sz w:val="24"/>
          <w:szCs w:val="24"/>
        </w:rPr>
      </w:pPr>
    </w:p>
    <w:p w14:paraId="3597BFBA" w14:textId="4F434DE6" w:rsidR="00AF60F5" w:rsidRPr="0026546C" w:rsidRDefault="00AF60F5" w:rsidP="0026546C">
      <w:pPr>
        <w:spacing w:after="0" w:line="276" w:lineRule="auto"/>
        <w:jc w:val="right"/>
        <w:rPr>
          <w:rFonts w:cstheme="minorHAnsi"/>
          <w:b/>
          <w:bCs/>
          <w:sz w:val="24"/>
          <w:szCs w:val="24"/>
        </w:rPr>
      </w:pPr>
      <w:r w:rsidRPr="0026546C">
        <w:rPr>
          <w:rFonts w:cstheme="minorHAnsi"/>
          <w:b/>
          <w:bCs/>
          <w:sz w:val="24"/>
          <w:szCs w:val="24"/>
        </w:rPr>
        <w:t>Farid García Lamont</w:t>
      </w:r>
    </w:p>
    <w:p w14:paraId="49A862EA" w14:textId="77777777" w:rsidR="0026546C" w:rsidRPr="0026546C" w:rsidRDefault="0026546C" w:rsidP="0026546C">
      <w:pPr>
        <w:spacing w:after="0" w:line="276" w:lineRule="auto"/>
        <w:jc w:val="right"/>
        <w:rPr>
          <w:rFonts w:ascii="Times New Roman" w:hAnsi="Times New Roman" w:cs="Times New Roman"/>
          <w:sz w:val="24"/>
          <w:szCs w:val="24"/>
        </w:rPr>
      </w:pPr>
      <w:r w:rsidRPr="0026546C">
        <w:rPr>
          <w:rFonts w:ascii="Times New Roman" w:hAnsi="Times New Roman" w:cs="Times New Roman"/>
          <w:sz w:val="24"/>
          <w:szCs w:val="24"/>
        </w:rPr>
        <w:t>Universidad Autónoma del Estado de México, México</w:t>
      </w:r>
    </w:p>
    <w:p w14:paraId="20795DDA" w14:textId="32D778F9" w:rsidR="0026546C" w:rsidRPr="0026546C" w:rsidRDefault="0026546C" w:rsidP="0026546C">
      <w:pPr>
        <w:spacing w:after="0" w:line="276" w:lineRule="auto"/>
        <w:jc w:val="right"/>
        <w:rPr>
          <w:rFonts w:cstheme="minorHAnsi"/>
          <w:color w:val="FF0000"/>
          <w:sz w:val="24"/>
          <w:szCs w:val="24"/>
        </w:rPr>
      </w:pPr>
      <w:r w:rsidRPr="0026546C">
        <w:rPr>
          <w:rFonts w:cstheme="minorHAnsi"/>
          <w:color w:val="FF0000"/>
          <w:sz w:val="24"/>
          <w:szCs w:val="24"/>
        </w:rPr>
        <w:t>fgarcial@uaemex.mx</w:t>
      </w:r>
    </w:p>
    <w:p w14:paraId="628699E6" w14:textId="77777777" w:rsidR="001745E5" w:rsidRDefault="001745E5" w:rsidP="001745E5">
      <w:pPr>
        <w:spacing w:after="0" w:line="360" w:lineRule="auto"/>
        <w:jc w:val="right"/>
        <w:rPr>
          <w:rFonts w:ascii="Times New Roman" w:hAnsi="Times New Roman" w:cs="Times New Roman"/>
          <w:sz w:val="24"/>
          <w:szCs w:val="24"/>
        </w:rPr>
      </w:pPr>
      <w:r w:rsidRPr="00120B05">
        <w:rPr>
          <w:rFonts w:ascii="Times New Roman" w:hAnsi="Times New Roman" w:cs="Times New Roman"/>
          <w:sz w:val="24"/>
          <w:szCs w:val="24"/>
        </w:rPr>
        <w:t>https://orcid.org/0000-0002-9739-3802</w:t>
      </w:r>
    </w:p>
    <w:p w14:paraId="41B68A79" w14:textId="77777777" w:rsidR="001745E5" w:rsidRPr="002F3F5E" w:rsidRDefault="001745E5" w:rsidP="0026546C">
      <w:pPr>
        <w:spacing w:after="0" w:line="276" w:lineRule="auto"/>
        <w:jc w:val="right"/>
        <w:rPr>
          <w:rFonts w:ascii="Times New Roman" w:hAnsi="Times New Roman" w:cs="Times New Roman"/>
          <w:sz w:val="24"/>
          <w:szCs w:val="24"/>
        </w:rPr>
      </w:pPr>
    </w:p>
    <w:p w14:paraId="4A68E9A5" w14:textId="1E8AD613" w:rsidR="00AF60F5" w:rsidRPr="0026546C" w:rsidRDefault="00AF60F5" w:rsidP="0026546C">
      <w:pPr>
        <w:spacing w:after="0" w:line="276" w:lineRule="auto"/>
        <w:jc w:val="right"/>
        <w:rPr>
          <w:rFonts w:cstheme="minorHAnsi"/>
          <w:b/>
          <w:bCs/>
          <w:sz w:val="24"/>
          <w:szCs w:val="24"/>
        </w:rPr>
      </w:pPr>
      <w:r w:rsidRPr="0026546C">
        <w:rPr>
          <w:rFonts w:cstheme="minorHAnsi"/>
          <w:b/>
          <w:bCs/>
          <w:sz w:val="24"/>
          <w:szCs w:val="24"/>
        </w:rPr>
        <w:t>Joel Ayala de la Vega</w:t>
      </w:r>
    </w:p>
    <w:p w14:paraId="5BE78718" w14:textId="77777777" w:rsidR="0026546C" w:rsidRPr="0026546C" w:rsidRDefault="0026546C" w:rsidP="0026546C">
      <w:pPr>
        <w:spacing w:after="0" w:line="276" w:lineRule="auto"/>
        <w:jc w:val="right"/>
        <w:rPr>
          <w:rFonts w:ascii="Times New Roman" w:hAnsi="Times New Roman" w:cs="Times New Roman"/>
          <w:sz w:val="24"/>
          <w:szCs w:val="24"/>
        </w:rPr>
      </w:pPr>
      <w:r w:rsidRPr="0026546C">
        <w:rPr>
          <w:rFonts w:ascii="Times New Roman" w:hAnsi="Times New Roman" w:cs="Times New Roman"/>
          <w:sz w:val="24"/>
          <w:szCs w:val="24"/>
        </w:rPr>
        <w:t>Universidad Autónoma del Estado de México, México</w:t>
      </w:r>
    </w:p>
    <w:p w14:paraId="2E21353E" w14:textId="58BB2517" w:rsidR="0026546C" w:rsidRPr="0026546C" w:rsidRDefault="0026546C" w:rsidP="0026546C">
      <w:pPr>
        <w:spacing w:after="0" w:line="276" w:lineRule="auto"/>
        <w:jc w:val="right"/>
        <w:rPr>
          <w:rFonts w:cstheme="minorHAnsi"/>
          <w:color w:val="FF0000"/>
          <w:sz w:val="24"/>
          <w:szCs w:val="24"/>
        </w:rPr>
      </w:pPr>
      <w:r w:rsidRPr="0026546C">
        <w:rPr>
          <w:rFonts w:cstheme="minorHAnsi"/>
          <w:color w:val="FF0000"/>
          <w:sz w:val="24"/>
          <w:szCs w:val="24"/>
        </w:rPr>
        <w:t>jayalad@uaemex.mx</w:t>
      </w:r>
    </w:p>
    <w:p w14:paraId="64BFDC84" w14:textId="77777777" w:rsidR="001745E5" w:rsidRDefault="001745E5" w:rsidP="001745E5">
      <w:pPr>
        <w:spacing w:after="0" w:line="360" w:lineRule="auto"/>
        <w:jc w:val="right"/>
        <w:rPr>
          <w:rFonts w:ascii="Times New Roman" w:hAnsi="Times New Roman" w:cs="Times New Roman"/>
          <w:sz w:val="24"/>
          <w:szCs w:val="24"/>
        </w:rPr>
      </w:pPr>
      <w:r w:rsidRPr="00120B05">
        <w:rPr>
          <w:rFonts w:ascii="Times New Roman" w:hAnsi="Times New Roman" w:cs="Times New Roman"/>
          <w:sz w:val="24"/>
          <w:szCs w:val="24"/>
        </w:rPr>
        <w:t>https://orcid.org/0000-0003-3279-4143</w:t>
      </w:r>
    </w:p>
    <w:p w14:paraId="00614D1A" w14:textId="73046627" w:rsidR="0026546C" w:rsidRDefault="0026546C" w:rsidP="002F3F5E">
      <w:pPr>
        <w:spacing w:after="0" w:line="360" w:lineRule="auto"/>
        <w:jc w:val="both"/>
        <w:rPr>
          <w:rFonts w:ascii="Times New Roman" w:hAnsi="Times New Roman" w:cs="Times New Roman"/>
          <w:sz w:val="24"/>
          <w:szCs w:val="24"/>
        </w:rPr>
      </w:pPr>
    </w:p>
    <w:p w14:paraId="0ACFE639" w14:textId="5E96CC42" w:rsidR="001745E5" w:rsidRDefault="001745E5" w:rsidP="002F3F5E">
      <w:pPr>
        <w:spacing w:after="0" w:line="360" w:lineRule="auto"/>
        <w:jc w:val="both"/>
        <w:rPr>
          <w:rFonts w:ascii="Times New Roman" w:hAnsi="Times New Roman" w:cs="Times New Roman"/>
          <w:sz w:val="24"/>
          <w:szCs w:val="24"/>
        </w:rPr>
      </w:pPr>
    </w:p>
    <w:p w14:paraId="5A26DC96" w14:textId="1FE953D1" w:rsidR="00B623CD" w:rsidRDefault="00B623CD" w:rsidP="002F3F5E">
      <w:pPr>
        <w:spacing w:after="0" w:line="360" w:lineRule="auto"/>
        <w:jc w:val="both"/>
        <w:rPr>
          <w:rFonts w:ascii="Times New Roman" w:hAnsi="Times New Roman" w:cs="Times New Roman"/>
          <w:sz w:val="24"/>
          <w:szCs w:val="24"/>
        </w:rPr>
      </w:pPr>
    </w:p>
    <w:p w14:paraId="55412CED" w14:textId="40655C2F" w:rsidR="00B623CD" w:rsidRDefault="00B623CD" w:rsidP="002F3F5E">
      <w:pPr>
        <w:spacing w:after="0" w:line="360" w:lineRule="auto"/>
        <w:jc w:val="both"/>
        <w:rPr>
          <w:rFonts w:ascii="Times New Roman" w:hAnsi="Times New Roman" w:cs="Times New Roman"/>
          <w:sz w:val="24"/>
          <w:szCs w:val="24"/>
        </w:rPr>
      </w:pPr>
    </w:p>
    <w:p w14:paraId="0B8E59FC" w14:textId="03FB6EF3" w:rsidR="00B623CD" w:rsidRDefault="00B623CD" w:rsidP="002F3F5E">
      <w:pPr>
        <w:spacing w:after="0" w:line="360" w:lineRule="auto"/>
        <w:jc w:val="both"/>
        <w:rPr>
          <w:rFonts w:ascii="Times New Roman" w:hAnsi="Times New Roman" w:cs="Times New Roman"/>
          <w:sz w:val="24"/>
          <w:szCs w:val="24"/>
        </w:rPr>
      </w:pPr>
    </w:p>
    <w:p w14:paraId="5FDC1E51" w14:textId="1A83F28E" w:rsidR="002E1513" w:rsidRDefault="002E1513" w:rsidP="002F3F5E">
      <w:pPr>
        <w:spacing w:after="0" w:line="360" w:lineRule="auto"/>
        <w:jc w:val="both"/>
        <w:rPr>
          <w:rFonts w:ascii="Times New Roman" w:hAnsi="Times New Roman" w:cs="Times New Roman"/>
          <w:sz w:val="24"/>
          <w:szCs w:val="24"/>
        </w:rPr>
      </w:pPr>
    </w:p>
    <w:p w14:paraId="52FCDEFE" w14:textId="77777777" w:rsidR="002E1513" w:rsidRDefault="002E1513" w:rsidP="002F3F5E">
      <w:pPr>
        <w:spacing w:after="0" w:line="360" w:lineRule="auto"/>
        <w:jc w:val="both"/>
        <w:rPr>
          <w:rFonts w:ascii="Times New Roman" w:hAnsi="Times New Roman" w:cs="Times New Roman"/>
          <w:sz w:val="24"/>
          <w:szCs w:val="24"/>
        </w:rPr>
      </w:pPr>
    </w:p>
    <w:p w14:paraId="0A2CE360" w14:textId="77777777" w:rsidR="00B623CD" w:rsidRPr="002F3F5E" w:rsidRDefault="00B623CD" w:rsidP="002F3F5E">
      <w:pPr>
        <w:spacing w:after="0" w:line="360" w:lineRule="auto"/>
        <w:jc w:val="both"/>
        <w:rPr>
          <w:rFonts w:ascii="Times New Roman" w:hAnsi="Times New Roman" w:cs="Times New Roman"/>
          <w:sz w:val="24"/>
          <w:szCs w:val="24"/>
        </w:rPr>
      </w:pPr>
    </w:p>
    <w:p w14:paraId="5F58FC19" w14:textId="60C1886D" w:rsidR="00916CF0" w:rsidRPr="0026546C" w:rsidRDefault="00916CF0" w:rsidP="004A14EE">
      <w:pPr>
        <w:spacing w:after="0" w:line="360" w:lineRule="auto"/>
        <w:rPr>
          <w:rFonts w:cstheme="minorHAnsi"/>
          <w:b/>
          <w:bCs/>
          <w:sz w:val="28"/>
          <w:szCs w:val="28"/>
        </w:rPr>
      </w:pPr>
      <w:r w:rsidRPr="0026546C">
        <w:rPr>
          <w:rFonts w:cstheme="minorHAnsi"/>
          <w:b/>
          <w:bCs/>
          <w:sz w:val="28"/>
          <w:szCs w:val="28"/>
        </w:rPr>
        <w:lastRenderedPageBreak/>
        <w:t>R</w:t>
      </w:r>
      <w:r w:rsidR="009876A6" w:rsidRPr="0026546C">
        <w:rPr>
          <w:rFonts w:cstheme="minorHAnsi"/>
          <w:b/>
          <w:bCs/>
          <w:sz w:val="28"/>
          <w:szCs w:val="28"/>
        </w:rPr>
        <w:t>esumen</w:t>
      </w:r>
    </w:p>
    <w:p w14:paraId="3B8F5B29" w14:textId="5737501C" w:rsidR="00AE5D9B" w:rsidRDefault="00AE5D9B" w:rsidP="004A14EE">
      <w:pPr>
        <w:spacing w:after="0" w:line="360" w:lineRule="auto"/>
        <w:jc w:val="both"/>
        <w:rPr>
          <w:rFonts w:ascii="Times New Roman" w:hAnsi="Times New Roman" w:cs="Times New Roman"/>
          <w:sz w:val="24"/>
          <w:szCs w:val="24"/>
        </w:rPr>
      </w:pPr>
      <w:r w:rsidRPr="00AE5D9B">
        <w:rPr>
          <w:rFonts w:ascii="Times New Roman" w:hAnsi="Times New Roman" w:cs="Times New Roman"/>
          <w:sz w:val="24"/>
          <w:szCs w:val="24"/>
        </w:rPr>
        <w:t xml:space="preserve">El objetivo </w:t>
      </w:r>
      <w:r w:rsidR="00020835" w:rsidRPr="00AE5D9B">
        <w:rPr>
          <w:rFonts w:ascii="Times New Roman" w:hAnsi="Times New Roman" w:cs="Times New Roman"/>
          <w:sz w:val="24"/>
          <w:szCs w:val="24"/>
        </w:rPr>
        <w:t>de</w:t>
      </w:r>
      <w:r w:rsidR="00020835">
        <w:rPr>
          <w:rFonts w:ascii="Times New Roman" w:hAnsi="Times New Roman" w:cs="Times New Roman"/>
          <w:sz w:val="24"/>
          <w:szCs w:val="24"/>
        </w:rPr>
        <w:t xml:space="preserve"> este</w:t>
      </w:r>
      <w:r w:rsidR="00020835" w:rsidRPr="00AE5D9B">
        <w:rPr>
          <w:rFonts w:ascii="Times New Roman" w:hAnsi="Times New Roman" w:cs="Times New Roman"/>
          <w:sz w:val="24"/>
          <w:szCs w:val="24"/>
        </w:rPr>
        <w:t xml:space="preserve"> </w:t>
      </w:r>
      <w:r w:rsidRPr="00AE5D9B">
        <w:rPr>
          <w:rFonts w:ascii="Times New Roman" w:hAnsi="Times New Roman" w:cs="Times New Roman"/>
          <w:sz w:val="24"/>
          <w:szCs w:val="24"/>
        </w:rPr>
        <w:t xml:space="preserve">trabajo fue desarrollar un sistema basado en reglas que </w:t>
      </w:r>
      <w:r w:rsidR="00020835" w:rsidRPr="00AE5D9B">
        <w:rPr>
          <w:rFonts w:ascii="Times New Roman" w:hAnsi="Times New Roman" w:cs="Times New Roman"/>
          <w:sz w:val="24"/>
          <w:szCs w:val="24"/>
        </w:rPr>
        <w:t>determin</w:t>
      </w:r>
      <w:r w:rsidR="00020835">
        <w:rPr>
          <w:rFonts w:ascii="Times New Roman" w:hAnsi="Times New Roman" w:cs="Times New Roman"/>
          <w:sz w:val="24"/>
          <w:szCs w:val="24"/>
        </w:rPr>
        <w:t>ara</w:t>
      </w:r>
      <w:r w:rsidR="00020835" w:rsidRPr="00AE5D9B">
        <w:rPr>
          <w:rFonts w:ascii="Times New Roman" w:hAnsi="Times New Roman" w:cs="Times New Roman"/>
          <w:sz w:val="24"/>
          <w:szCs w:val="24"/>
        </w:rPr>
        <w:t xml:space="preserve"> </w:t>
      </w:r>
      <w:r w:rsidRPr="00AE5D9B">
        <w:rPr>
          <w:rFonts w:ascii="Times New Roman" w:hAnsi="Times New Roman" w:cs="Times New Roman"/>
          <w:sz w:val="24"/>
          <w:szCs w:val="24"/>
        </w:rPr>
        <w:t xml:space="preserve">y </w:t>
      </w:r>
      <w:r w:rsidR="00020835" w:rsidRPr="00AE5D9B">
        <w:rPr>
          <w:rFonts w:ascii="Times New Roman" w:hAnsi="Times New Roman" w:cs="Times New Roman"/>
          <w:sz w:val="24"/>
          <w:szCs w:val="24"/>
        </w:rPr>
        <w:t>eval</w:t>
      </w:r>
      <w:r w:rsidR="00020835">
        <w:rPr>
          <w:rFonts w:ascii="Times New Roman" w:hAnsi="Times New Roman" w:cs="Times New Roman"/>
          <w:sz w:val="24"/>
          <w:szCs w:val="24"/>
        </w:rPr>
        <w:t xml:space="preserve">uara </w:t>
      </w:r>
      <w:r w:rsidRPr="00AE5D9B">
        <w:rPr>
          <w:rFonts w:ascii="Times New Roman" w:hAnsi="Times New Roman" w:cs="Times New Roman"/>
          <w:sz w:val="24"/>
          <w:szCs w:val="24"/>
        </w:rPr>
        <w:t xml:space="preserve">la variable de desplazamiento relativo del entrepiso. Se utilizan técnicas de descripción de </w:t>
      </w:r>
      <w:r w:rsidRPr="0026546C">
        <w:rPr>
          <w:rFonts w:ascii="Times New Roman" w:hAnsi="Times New Roman" w:cs="Times New Roman"/>
          <w:i/>
          <w:iCs/>
          <w:sz w:val="24"/>
          <w:szCs w:val="24"/>
        </w:rPr>
        <w:t>hardware</w:t>
      </w:r>
      <w:r w:rsidRPr="00AE5D9B">
        <w:rPr>
          <w:rFonts w:ascii="Times New Roman" w:hAnsi="Times New Roman" w:cs="Times New Roman"/>
          <w:sz w:val="24"/>
          <w:szCs w:val="24"/>
        </w:rPr>
        <w:t xml:space="preserve"> con lógica programable mediante la integración de entidades y el diseño jerárquico con programación VHDL. </w:t>
      </w:r>
      <w:r w:rsidR="00020835">
        <w:rPr>
          <w:rFonts w:ascii="Times New Roman" w:hAnsi="Times New Roman" w:cs="Times New Roman"/>
          <w:sz w:val="24"/>
          <w:szCs w:val="24"/>
        </w:rPr>
        <w:t>P</w:t>
      </w:r>
      <w:r w:rsidRPr="00AE5D9B">
        <w:rPr>
          <w:rFonts w:ascii="Times New Roman" w:hAnsi="Times New Roman" w:cs="Times New Roman"/>
          <w:sz w:val="24"/>
          <w:szCs w:val="24"/>
        </w:rPr>
        <w:t>ara su control</w:t>
      </w:r>
      <w:r w:rsidR="00020835">
        <w:rPr>
          <w:rFonts w:ascii="Times New Roman" w:hAnsi="Times New Roman" w:cs="Times New Roman"/>
          <w:sz w:val="24"/>
          <w:szCs w:val="24"/>
        </w:rPr>
        <w:t>, e</w:t>
      </w:r>
      <w:r w:rsidR="00020835" w:rsidRPr="00AE5D9B">
        <w:rPr>
          <w:rFonts w:ascii="Times New Roman" w:hAnsi="Times New Roman" w:cs="Times New Roman"/>
          <w:sz w:val="24"/>
          <w:szCs w:val="24"/>
        </w:rPr>
        <w:t>l sistema se integra</w:t>
      </w:r>
      <w:r w:rsidRPr="00AE5D9B">
        <w:rPr>
          <w:rFonts w:ascii="Times New Roman" w:hAnsi="Times New Roman" w:cs="Times New Roman"/>
          <w:sz w:val="24"/>
          <w:szCs w:val="24"/>
        </w:rPr>
        <w:t xml:space="preserve"> </w:t>
      </w:r>
      <w:r w:rsidR="00EC1D1F">
        <w:rPr>
          <w:rFonts w:ascii="Times New Roman" w:hAnsi="Times New Roman" w:cs="Times New Roman"/>
          <w:sz w:val="24"/>
          <w:szCs w:val="24"/>
        </w:rPr>
        <w:t>en</w:t>
      </w:r>
      <w:r w:rsidR="009679DD" w:rsidRPr="00AE5D9B">
        <w:rPr>
          <w:rFonts w:ascii="Times New Roman" w:hAnsi="Times New Roman" w:cs="Times New Roman"/>
          <w:sz w:val="24"/>
          <w:szCs w:val="24"/>
        </w:rPr>
        <w:t xml:space="preserve"> </w:t>
      </w:r>
      <w:r w:rsidR="009A5E71" w:rsidRPr="00AE5D9B">
        <w:rPr>
          <w:rFonts w:ascii="Times New Roman" w:hAnsi="Times New Roman" w:cs="Times New Roman"/>
          <w:sz w:val="24"/>
          <w:szCs w:val="24"/>
        </w:rPr>
        <w:t>un</w:t>
      </w:r>
      <w:r w:rsidR="009A5E71">
        <w:rPr>
          <w:rFonts w:ascii="Times New Roman" w:hAnsi="Times New Roman" w:cs="Times New Roman"/>
          <w:sz w:val="24"/>
          <w:szCs w:val="24"/>
        </w:rPr>
        <w:t xml:space="preserve"> </w:t>
      </w:r>
      <w:r w:rsidR="009A5E71" w:rsidRPr="00395827">
        <w:rPr>
          <w:rFonts w:ascii="Times New Roman" w:hAnsi="Times New Roman" w:cs="Times New Roman"/>
          <w:sz w:val="24"/>
          <w:szCs w:val="24"/>
        </w:rPr>
        <w:t>arreglo de compuerta programable en campo</w:t>
      </w:r>
      <w:r w:rsidR="009A5E71" w:rsidRPr="00AE5D9B">
        <w:rPr>
          <w:rFonts w:ascii="Times New Roman" w:hAnsi="Times New Roman" w:cs="Times New Roman"/>
          <w:sz w:val="24"/>
          <w:szCs w:val="24"/>
        </w:rPr>
        <w:t xml:space="preserve"> </w:t>
      </w:r>
      <w:r w:rsidR="009A5E71">
        <w:rPr>
          <w:rFonts w:ascii="Times New Roman" w:hAnsi="Times New Roman" w:cs="Times New Roman"/>
          <w:sz w:val="24"/>
          <w:szCs w:val="24"/>
        </w:rPr>
        <w:t>(</w:t>
      </w:r>
      <w:r w:rsidRPr="00AE5D9B">
        <w:rPr>
          <w:rFonts w:ascii="Times New Roman" w:hAnsi="Times New Roman" w:cs="Times New Roman"/>
          <w:sz w:val="24"/>
          <w:szCs w:val="24"/>
        </w:rPr>
        <w:t>FPGA</w:t>
      </w:r>
      <w:r w:rsidR="009A5E71">
        <w:rPr>
          <w:rFonts w:ascii="Times New Roman" w:hAnsi="Times New Roman" w:cs="Times New Roman"/>
          <w:sz w:val="24"/>
          <w:szCs w:val="24"/>
        </w:rPr>
        <w:t>)</w:t>
      </w:r>
      <w:r w:rsidR="00020835">
        <w:rPr>
          <w:rFonts w:ascii="Times New Roman" w:hAnsi="Times New Roman" w:cs="Times New Roman"/>
          <w:sz w:val="24"/>
          <w:szCs w:val="24"/>
        </w:rPr>
        <w:t>.</w:t>
      </w:r>
      <w:r w:rsidRPr="00AE5D9B">
        <w:rPr>
          <w:rFonts w:ascii="Times New Roman" w:hAnsi="Times New Roman" w:cs="Times New Roman"/>
          <w:sz w:val="24"/>
          <w:szCs w:val="24"/>
        </w:rPr>
        <w:t xml:space="preserve"> </w:t>
      </w:r>
      <w:r w:rsidR="00020835">
        <w:rPr>
          <w:rFonts w:ascii="Times New Roman" w:hAnsi="Times New Roman" w:cs="Times New Roman"/>
          <w:sz w:val="24"/>
          <w:szCs w:val="24"/>
        </w:rPr>
        <w:t>M</w:t>
      </w:r>
      <w:r w:rsidR="00020835" w:rsidRPr="00AE5D9B">
        <w:rPr>
          <w:rFonts w:ascii="Times New Roman" w:hAnsi="Times New Roman" w:cs="Times New Roman"/>
          <w:sz w:val="24"/>
          <w:szCs w:val="24"/>
        </w:rPr>
        <w:t xml:space="preserve">ediante </w:t>
      </w:r>
      <w:r w:rsidRPr="00AE5D9B">
        <w:rPr>
          <w:rFonts w:ascii="Times New Roman" w:hAnsi="Times New Roman" w:cs="Times New Roman"/>
          <w:sz w:val="24"/>
          <w:szCs w:val="24"/>
        </w:rPr>
        <w:t>un algoritmo, en una primera etapa</w:t>
      </w:r>
      <w:r w:rsidR="00020835">
        <w:rPr>
          <w:rFonts w:ascii="Times New Roman" w:hAnsi="Times New Roman" w:cs="Times New Roman"/>
          <w:sz w:val="24"/>
          <w:szCs w:val="24"/>
        </w:rPr>
        <w:t>,</w:t>
      </w:r>
      <w:r w:rsidRPr="00AE5D9B">
        <w:rPr>
          <w:rFonts w:ascii="Times New Roman" w:hAnsi="Times New Roman" w:cs="Times New Roman"/>
          <w:sz w:val="24"/>
          <w:szCs w:val="24"/>
        </w:rPr>
        <w:t xml:space="preserve"> un grupo de sensores de ultrasonido recoge una medida que se interpreta para obtener el desplazamiento relativo del piso. En una segunda etapa, un motor de inferencia realiza la evaluación de esta medida obtenida. Los resultados se presentan utilizando un modelo de una estructura en el que se verificó que el sistema era capaz de determinar la estabilidad de la estructura experimental a partir del parámetro de desplazamiento relativo de la entreplanta.</w:t>
      </w:r>
    </w:p>
    <w:p w14:paraId="0BE50926" w14:textId="03B3153A" w:rsidR="00A167CD" w:rsidRPr="00C25C79" w:rsidRDefault="00A167CD" w:rsidP="004A14EE">
      <w:pPr>
        <w:spacing w:after="0" w:line="360" w:lineRule="auto"/>
        <w:jc w:val="both"/>
        <w:rPr>
          <w:rFonts w:ascii="Times New Roman" w:hAnsi="Times New Roman" w:cs="Times New Roman"/>
          <w:sz w:val="24"/>
          <w:szCs w:val="24"/>
        </w:rPr>
      </w:pPr>
      <w:r w:rsidRPr="0026546C">
        <w:rPr>
          <w:rFonts w:cstheme="minorHAnsi"/>
          <w:b/>
          <w:bCs/>
          <w:sz w:val="28"/>
          <w:szCs w:val="28"/>
        </w:rPr>
        <w:t>Palabras clave:</w:t>
      </w:r>
      <w:r w:rsidRPr="00C25C79">
        <w:rPr>
          <w:rFonts w:ascii="Times New Roman" w:hAnsi="Times New Roman" w:cs="Times New Roman"/>
          <w:sz w:val="24"/>
          <w:szCs w:val="24"/>
        </w:rPr>
        <w:t xml:space="preserve"> </w:t>
      </w:r>
      <w:r w:rsidR="00EC1D1F" w:rsidRPr="00C25C79">
        <w:rPr>
          <w:rFonts w:ascii="Times New Roman" w:hAnsi="Times New Roman" w:cs="Times New Roman"/>
          <w:sz w:val="24"/>
          <w:szCs w:val="24"/>
        </w:rPr>
        <w:t>desplazamiento relativo</w:t>
      </w:r>
      <w:r w:rsidR="00EC1D1F">
        <w:rPr>
          <w:rFonts w:ascii="Times New Roman" w:hAnsi="Times New Roman" w:cs="Times New Roman"/>
          <w:sz w:val="24"/>
          <w:szCs w:val="24"/>
        </w:rPr>
        <w:t xml:space="preserve">, </w:t>
      </w:r>
      <w:r w:rsidRPr="00C25C79">
        <w:rPr>
          <w:rFonts w:ascii="Times New Roman" w:hAnsi="Times New Roman" w:cs="Times New Roman"/>
          <w:sz w:val="24"/>
          <w:szCs w:val="24"/>
        </w:rPr>
        <w:t>lógica programable</w:t>
      </w:r>
      <w:r w:rsidR="009876A6">
        <w:rPr>
          <w:rFonts w:ascii="Times New Roman" w:hAnsi="Times New Roman" w:cs="Times New Roman"/>
          <w:sz w:val="24"/>
          <w:szCs w:val="24"/>
        </w:rPr>
        <w:t>,</w:t>
      </w:r>
      <w:r w:rsidRPr="00C25C79">
        <w:rPr>
          <w:rFonts w:ascii="Times New Roman" w:hAnsi="Times New Roman" w:cs="Times New Roman"/>
          <w:sz w:val="24"/>
          <w:szCs w:val="24"/>
        </w:rPr>
        <w:t xml:space="preserve"> </w:t>
      </w:r>
      <w:r w:rsidR="00EC1D1F" w:rsidRPr="00C25C79">
        <w:rPr>
          <w:rFonts w:ascii="Times New Roman" w:hAnsi="Times New Roman" w:cs="Times New Roman"/>
          <w:sz w:val="24"/>
          <w:szCs w:val="24"/>
        </w:rPr>
        <w:t>monitoreo de salud estructural</w:t>
      </w:r>
      <w:r w:rsidR="00EC1D1F">
        <w:rPr>
          <w:rFonts w:ascii="Times New Roman" w:hAnsi="Times New Roman" w:cs="Times New Roman"/>
          <w:sz w:val="24"/>
          <w:szCs w:val="24"/>
        </w:rPr>
        <w:t>,</w:t>
      </w:r>
      <w:r w:rsidR="00EC1D1F" w:rsidRPr="00C25C79">
        <w:rPr>
          <w:rFonts w:ascii="Times New Roman" w:hAnsi="Times New Roman" w:cs="Times New Roman"/>
          <w:sz w:val="24"/>
          <w:szCs w:val="24"/>
        </w:rPr>
        <w:t xml:space="preserve"> </w:t>
      </w:r>
      <w:r w:rsidRPr="00C25C79">
        <w:rPr>
          <w:rFonts w:ascii="Times New Roman" w:hAnsi="Times New Roman" w:cs="Times New Roman"/>
          <w:sz w:val="24"/>
          <w:szCs w:val="24"/>
        </w:rPr>
        <w:t>sistema basado en reglas</w:t>
      </w:r>
      <w:r w:rsidR="00EC1D1F">
        <w:rPr>
          <w:rFonts w:ascii="Times New Roman" w:hAnsi="Times New Roman" w:cs="Times New Roman"/>
          <w:sz w:val="24"/>
          <w:szCs w:val="24"/>
        </w:rPr>
        <w:t>.</w:t>
      </w:r>
    </w:p>
    <w:p w14:paraId="532BC795" w14:textId="51948CC0" w:rsidR="00A167CD" w:rsidRPr="00C25C79" w:rsidRDefault="00A167CD" w:rsidP="004A14EE">
      <w:pPr>
        <w:spacing w:after="0" w:line="360" w:lineRule="auto"/>
        <w:rPr>
          <w:rFonts w:ascii="Times New Roman" w:hAnsi="Times New Roman" w:cs="Times New Roman"/>
          <w:sz w:val="24"/>
          <w:szCs w:val="24"/>
        </w:rPr>
      </w:pPr>
    </w:p>
    <w:p w14:paraId="329E800A" w14:textId="4891B831" w:rsidR="00A167CD" w:rsidRPr="002E1513" w:rsidRDefault="00A167CD" w:rsidP="004A14EE">
      <w:pPr>
        <w:spacing w:after="0" w:line="360" w:lineRule="auto"/>
        <w:rPr>
          <w:rFonts w:cstheme="minorHAnsi"/>
          <w:b/>
          <w:bCs/>
          <w:sz w:val="28"/>
          <w:szCs w:val="28"/>
          <w:lang w:val="en-US"/>
        </w:rPr>
      </w:pPr>
      <w:r w:rsidRPr="002E1513">
        <w:rPr>
          <w:rFonts w:cstheme="minorHAnsi"/>
          <w:b/>
          <w:bCs/>
          <w:sz w:val="28"/>
          <w:szCs w:val="28"/>
          <w:lang w:val="en-US"/>
        </w:rPr>
        <w:t>A</w:t>
      </w:r>
      <w:r w:rsidR="009876A6" w:rsidRPr="002E1513">
        <w:rPr>
          <w:rFonts w:cstheme="minorHAnsi"/>
          <w:b/>
          <w:bCs/>
          <w:sz w:val="28"/>
          <w:szCs w:val="28"/>
          <w:lang w:val="en-US"/>
        </w:rPr>
        <w:t>bstract</w:t>
      </w:r>
    </w:p>
    <w:p w14:paraId="13225340" w14:textId="77777777" w:rsidR="002B2D61" w:rsidRPr="002B2D61" w:rsidRDefault="002B2D61" w:rsidP="002B2D61">
      <w:pPr>
        <w:spacing w:after="0" w:line="360" w:lineRule="auto"/>
        <w:jc w:val="both"/>
        <w:rPr>
          <w:rFonts w:ascii="Times New Roman" w:hAnsi="Times New Roman" w:cs="Times New Roman"/>
          <w:sz w:val="24"/>
          <w:szCs w:val="24"/>
          <w:lang w:val="en-US"/>
        </w:rPr>
      </w:pPr>
      <w:r w:rsidRPr="002B2D61">
        <w:rPr>
          <w:rFonts w:ascii="Times New Roman" w:hAnsi="Times New Roman" w:cs="Times New Roman"/>
          <w:sz w:val="24"/>
          <w:szCs w:val="24"/>
          <w:lang w:val="en-US"/>
        </w:rPr>
        <w:t>The objective of this work was to develop a rule-based system that determines and evaluates the relative displacement variable of the mezzanine. Hardware description techniques with programmable logic using entity integration and hierarchical design with VHDL programming are used. For its control, the system is integrated into a field programmable gate array (FPGA). Using an algorithm, in a first stage, a set of ultrasound sensors collects a measurement that is interpreted to obtain the relative displacement of the floor. In a second stage, an inference engine performs the evaluation of this obtained measurement. The results are presented using a model of a structure in which it was verified that the system was able to determine the stability of the experimental structure from the relative displacement parameter of the mezzanine.</w:t>
      </w:r>
    </w:p>
    <w:p w14:paraId="5FC7BB70" w14:textId="13F9FB62" w:rsidR="00395827" w:rsidRDefault="00A167CD" w:rsidP="004A14EE">
      <w:pPr>
        <w:spacing w:after="0" w:line="360" w:lineRule="auto"/>
        <w:jc w:val="both"/>
        <w:rPr>
          <w:rFonts w:ascii="Times New Roman" w:hAnsi="Times New Roman" w:cs="Times New Roman"/>
          <w:sz w:val="24"/>
          <w:szCs w:val="24"/>
          <w:lang w:val="en-US"/>
        </w:rPr>
      </w:pPr>
      <w:r w:rsidRPr="0026546C">
        <w:rPr>
          <w:rFonts w:cstheme="minorHAnsi"/>
          <w:b/>
          <w:bCs/>
          <w:sz w:val="28"/>
          <w:szCs w:val="28"/>
          <w:lang w:val="en-US"/>
        </w:rPr>
        <w:t>Keywords:</w:t>
      </w:r>
      <w:r w:rsidRPr="004A14EE">
        <w:rPr>
          <w:rFonts w:ascii="Times New Roman" w:hAnsi="Times New Roman" w:cs="Times New Roman"/>
          <w:sz w:val="24"/>
          <w:szCs w:val="24"/>
          <w:lang w:val="en-US"/>
        </w:rPr>
        <w:t xml:space="preserve"> </w:t>
      </w:r>
      <w:r w:rsidR="00987F19" w:rsidRPr="004A14EE">
        <w:rPr>
          <w:rFonts w:ascii="Times New Roman" w:hAnsi="Times New Roman" w:cs="Times New Roman"/>
          <w:sz w:val="24"/>
          <w:szCs w:val="24"/>
          <w:lang w:val="en-US"/>
        </w:rPr>
        <w:t>relative displacement,</w:t>
      </w:r>
      <w:r w:rsidR="00987F19">
        <w:rPr>
          <w:rFonts w:ascii="Times New Roman" w:hAnsi="Times New Roman" w:cs="Times New Roman"/>
          <w:sz w:val="24"/>
          <w:szCs w:val="24"/>
          <w:lang w:val="en-US"/>
        </w:rPr>
        <w:t xml:space="preserve"> </w:t>
      </w:r>
      <w:r w:rsidRPr="004A14EE">
        <w:rPr>
          <w:rFonts w:ascii="Times New Roman" w:hAnsi="Times New Roman" w:cs="Times New Roman"/>
          <w:sz w:val="24"/>
          <w:szCs w:val="24"/>
          <w:lang w:val="en-US"/>
        </w:rPr>
        <w:t>programmable logic</w:t>
      </w:r>
      <w:r w:rsidR="000627F5" w:rsidRPr="004A14EE">
        <w:rPr>
          <w:rFonts w:ascii="Times New Roman" w:hAnsi="Times New Roman" w:cs="Times New Roman"/>
          <w:sz w:val="24"/>
          <w:szCs w:val="24"/>
          <w:lang w:val="en-US"/>
        </w:rPr>
        <w:t>,</w:t>
      </w:r>
      <w:r w:rsidRPr="004A14EE">
        <w:rPr>
          <w:rFonts w:ascii="Times New Roman" w:hAnsi="Times New Roman" w:cs="Times New Roman"/>
          <w:sz w:val="24"/>
          <w:szCs w:val="24"/>
          <w:lang w:val="en-US"/>
        </w:rPr>
        <w:t xml:space="preserve"> </w:t>
      </w:r>
      <w:r w:rsidR="006F529A" w:rsidRPr="004A14EE">
        <w:rPr>
          <w:rFonts w:ascii="Times New Roman" w:hAnsi="Times New Roman" w:cs="Times New Roman"/>
          <w:sz w:val="24"/>
          <w:szCs w:val="24"/>
          <w:lang w:val="en-US"/>
        </w:rPr>
        <w:t xml:space="preserve">structural health monitoring, </w:t>
      </w:r>
      <w:r w:rsidR="00987F19" w:rsidRPr="004A14EE">
        <w:rPr>
          <w:rFonts w:ascii="Times New Roman" w:hAnsi="Times New Roman" w:cs="Times New Roman"/>
          <w:sz w:val="24"/>
          <w:szCs w:val="24"/>
          <w:lang w:val="en-US"/>
        </w:rPr>
        <w:t>rules-based system</w:t>
      </w:r>
      <w:r w:rsidR="00987F19">
        <w:rPr>
          <w:rFonts w:ascii="Times New Roman" w:hAnsi="Times New Roman" w:cs="Times New Roman"/>
          <w:sz w:val="24"/>
          <w:szCs w:val="24"/>
          <w:lang w:val="en-US"/>
        </w:rPr>
        <w:t>.</w:t>
      </w:r>
    </w:p>
    <w:p w14:paraId="782DA3C2" w14:textId="4A0392F6" w:rsidR="0026546C" w:rsidRDefault="0026546C" w:rsidP="004A14EE">
      <w:pPr>
        <w:spacing w:after="0" w:line="360" w:lineRule="auto"/>
        <w:jc w:val="both"/>
        <w:rPr>
          <w:rFonts w:ascii="Times New Roman" w:hAnsi="Times New Roman" w:cs="Times New Roman"/>
          <w:sz w:val="24"/>
          <w:szCs w:val="24"/>
          <w:lang w:val="en-US"/>
        </w:rPr>
      </w:pPr>
    </w:p>
    <w:p w14:paraId="0629B54C" w14:textId="091CD47E" w:rsidR="002E1513" w:rsidRDefault="002E1513" w:rsidP="004A14EE">
      <w:pPr>
        <w:spacing w:after="0" w:line="360" w:lineRule="auto"/>
        <w:jc w:val="both"/>
        <w:rPr>
          <w:rFonts w:ascii="Times New Roman" w:hAnsi="Times New Roman" w:cs="Times New Roman"/>
          <w:sz w:val="24"/>
          <w:szCs w:val="24"/>
          <w:lang w:val="en-US"/>
        </w:rPr>
      </w:pPr>
    </w:p>
    <w:p w14:paraId="32109BDF" w14:textId="42389965" w:rsidR="002E1513" w:rsidRDefault="002E1513" w:rsidP="004A14EE">
      <w:pPr>
        <w:spacing w:after="0" w:line="360" w:lineRule="auto"/>
        <w:jc w:val="both"/>
        <w:rPr>
          <w:rFonts w:ascii="Times New Roman" w:hAnsi="Times New Roman" w:cs="Times New Roman"/>
          <w:sz w:val="24"/>
          <w:szCs w:val="24"/>
          <w:lang w:val="en-US"/>
        </w:rPr>
      </w:pPr>
    </w:p>
    <w:p w14:paraId="10619A4D" w14:textId="0B6930F3" w:rsidR="002E1513" w:rsidRDefault="002E1513" w:rsidP="004A14EE">
      <w:pPr>
        <w:spacing w:after="0" w:line="360" w:lineRule="auto"/>
        <w:jc w:val="both"/>
        <w:rPr>
          <w:rFonts w:ascii="Times New Roman" w:hAnsi="Times New Roman" w:cs="Times New Roman"/>
          <w:sz w:val="24"/>
          <w:szCs w:val="24"/>
          <w:lang w:val="en-US"/>
        </w:rPr>
      </w:pPr>
    </w:p>
    <w:p w14:paraId="5D879DDC" w14:textId="77777777" w:rsidR="002E1513" w:rsidRDefault="002E1513" w:rsidP="004A14EE">
      <w:pPr>
        <w:spacing w:after="0" w:line="360" w:lineRule="auto"/>
        <w:jc w:val="both"/>
        <w:rPr>
          <w:rFonts w:ascii="Times New Roman" w:hAnsi="Times New Roman" w:cs="Times New Roman"/>
          <w:sz w:val="24"/>
          <w:szCs w:val="24"/>
          <w:lang w:val="en-US"/>
        </w:rPr>
      </w:pPr>
    </w:p>
    <w:p w14:paraId="604AA0EC" w14:textId="099DC348" w:rsidR="0026546C" w:rsidRPr="002E1513" w:rsidRDefault="0026546C" w:rsidP="004A14EE">
      <w:pPr>
        <w:spacing w:after="0" w:line="360" w:lineRule="auto"/>
        <w:jc w:val="both"/>
        <w:rPr>
          <w:rFonts w:cstheme="minorHAnsi"/>
          <w:b/>
          <w:bCs/>
          <w:sz w:val="28"/>
          <w:szCs w:val="28"/>
        </w:rPr>
      </w:pPr>
      <w:r w:rsidRPr="002E1513">
        <w:rPr>
          <w:rFonts w:cstheme="minorHAnsi"/>
          <w:b/>
          <w:bCs/>
          <w:sz w:val="28"/>
          <w:szCs w:val="28"/>
        </w:rPr>
        <w:lastRenderedPageBreak/>
        <w:t>Resumo</w:t>
      </w:r>
    </w:p>
    <w:p w14:paraId="2395493F" w14:textId="77777777" w:rsidR="0026546C" w:rsidRPr="0026546C" w:rsidRDefault="0026546C" w:rsidP="0026546C">
      <w:pPr>
        <w:spacing w:after="0" w:line="360" w:lineRule="auto"/>
        <w:jc w:val="both"/>
        <w:rPr>
          <w:rFonts w:ascii="Times New Roman" w:hAnsi="Times New Roman" w:cs="Times New Roman"/>
          <w:sz w:val="24"/>
          <w:szCs w:val="24"/>
        </w:rPr>
      </w:pPr>
      <w:r w:rsidRPr="0026546C">
        <w:rPr>
          <w:rFonts w:ascii="Times New Roman" w:hAnsi="Times New Roman" w:cs="Times New Roman"/>
          <w:sz w:val="24"/>
          <w:szCs w:val="24"/>
        </w:rPr>
        <w:t xml:space="preserve">O objetivo </w:t>
      </w:r>
      <w:proofErr w:type="spellStart"/>
      <w:r w:rsidRPr="0026546C">
        <w:rPr>
          <w:rFonts w:ascii="Times New Roman" w:hAnsi="Times New Roman" w:cs="Times New Roman"/>
          <w:sz w:val="24"/>
          <w:szCs w:val="24"/>
        </w:rPr>
        <w:t>deste</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trabalho</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foi</w:t>
      </w:r>
      <w:proofErr w:type="spellEnd"/>
      <w:r w:rsidRPr="0026546C">
        <w:rPr>
          <w:rFonts w:ascii="Times New Roman" w:hAnsi="Times New Roman" w:cs="Times New Roman"/>
          <w:sz w:val="24"/>
          <w:szCs w:val="24"/>
        </w:rPr>
        <w:t xml:space="preserve"> desenvolver </w:t>
      </w:r>
      <w:proofErr w:type="spellStart"/>
      <w:r w:rsidRPr="0026546C">
        <w:rPr>
          <w:rFonts w:ascii="Times New Roman" w:hAnsi="Times New Roman" w:cs="Times New Roman"/>
          <w:sz w:val="24"/>
          <w:szCs w:val="24"/>
        </w:rPr>
        <w:t>um</w:t>
      </w:r>
      <w:proofErr w:type="spellEnd"/>
      <w:r w:rsidRPr="0026546C">
        <w:rPr>
          <w:rFonts w:ascii="Times New Roman" w:hAnsi="Times New Roman" w:cs="Times New Roman"/>
          <w:sz w:val="24"/>
          <w:szCs w:val="24"/>
        </w:rPr>
        <w:t xml:space="preserve"> sistema </w:t>
      </w:r>
      <w:proofErr w:type="spellStart"/>
      <w:r w:rsidRPr="0026546C">
        <w:rPr>
          <w:rFonts w:ascii="Times New Roman" w:hAnsi="Times New Roman" w:cs="Times New Roman"/>
          <w:sz w:val="24"/>
          <w:szCs w:val="24"/>
        </w:rPr>
        <w:t>baseado</w:t>
      </w:r>
      <w:proofErr w:type="spellEnd"/>
      <w:r w:rsidRPr="0026546C">
        <w:rPr>
          <w:rFonts w:ascii="Times New Roman" w:hAnsi="Times New Roman" w:cs="Times New Roman"/>
          <w:sz w:val="24"/>
          <w:szCs w:val="24"/>
        </w:rPr>
        <w:t xml:space="preserve"> em </w:t>
      </w:r>
      <w:proofErr w:type="spellStart"/>
      <w:r w:rsidRPr="0026546C">
        <w:rPr>
          <w:rFonts w:ascii="Times New Roman" w:hAnsi="Times New Roman" w:cs="Times New Roman"/>
          <w:sz w:val="24"/>
          <w:szCs w:val="24"/>
        </w:rPr>
        <w:t>regras</w:t>
      </w:r>
      <w:proofErr w:type="spellEnd"/>
      <w:r w:rsidRPr="0026546C">
        <w:rPr>
          <w:rFonts w:ascii="Times New Roman" w:hAnsi="Times New Roman" w:cs="Times New Roman"/>
          <w:sz w:val="24"/>
          <w:szCs w:val="24"/>
        </w:rPr>
        <w:t xml:space="preserve"> que </w:t>
      </w:r>
      <w:proofErr w:type="spellStart"/>
      <w:r w:rsidRPr="0026546C">
        <w:rPr>
          <w:rFonts w:ascii="Times New Roman" w:hAnsi="Times New Roman" w:cs="Times New Roman"/>
          <w:sz w:val="24"/>
          <w:szCs w:val="24"/>
        </w:rPr>
        <w:t>determinasse</w:t>
      </w:r>
      <w:proofErr w:type="spellEnd"/>
      <w:r w:rsidRPr="0026546C">
        <w:rPr>
          <w:rFonts w:ascii="Times New Roman" w:hAnsi="Times New Roman" w:cs="Times New Roman"/>
          <w:sz w:val="24"/>
          <w:szCs w:val="24"/>
        </w:rPr>
        <w:t xml:space="preserve"> e </w:t>
      </w:r>
      <w:proofErr w:type="spellStart"/>
      <w:r w:rsidRPr="0026546C">
        <w:rPr>
          <w:rFonts w:ascii="Times New Roman" w:hAnsi="Times New Roman" w:cs="Times New Roman"/>
          <w:sz w:val="24"/>
          <w:szCs w:val="24"/>
        </w:rPr>
        <w:t>avaliasse</w:t>
      </w:r>
      <w:proofErr w:type="spellEnd"/>
      <w:r w:rsidRPr="0026546C">
        <w:rPr>
          <w:rFonts w:ascii="Times New Roman" w:hAnsi="Times New Roman" w:cs="Times New Roman"/>
          <w:sz w:val="24"/>
          <w:szCs w:val="24"/>
        </w:rPr>
        <w:t xml:space="preserve"> a </w:t>
      </w:r>
      <w:proofErr w:type="spellStart"/>
      <w:r w:rsidRPr="0026546C">
        <w:rPr>
          <w:rFonts w:ascii="Times New Roman" w:hAnsi="Times New Roman" w:cs="Times New Roman"/>
          <w:sz w:val="24"/>
          <w:szCs w:val="24"/>
        </w:rPr>
        <w:t>variável</w:t>
      </w:r>
      <w:proofErr w:type="spellEnd"/>
      <w:r w:rsidRPr="0026546C">
        <w:rPr>
          <w:rFonts w:ascii="Times New Roman" w:hAnsi="Times New Roman" w:cs="Times New Roman"/>
          <w:sz w:val="24"/>
          <w:szCs w:val="24"/>
        </w:rPr>
        <w:t xml:space="preserve"> de </w:t>
      </w:r>
      <w:proofErr w:type="spellStart"/>
      <w:r w:rsidRPr="0026546C">
        <w:rPr>
          <w:rFonts w:ascii="Times New Roman" w:hAnsi="Times New Roman" w:cs="Times New Roman"/>
          <w:sz w:val="24"/>
          <w:szCs w:val="24"/>
        </w:rPr>
        <w:t>deslocamento</w:t>
      </w:r>
      <w:proofErr w:type="spellEnd"/>
      <w:r w:rsidRPr="0026546C">
        <w:rPr>
          <w:rFonts w:ascii="Times New Roman" w:hAnsi="Times New Roman" w:cs="Times New Roman"/>
          <w:sz w:val="24"/>
          <w:szCs w:val="24"/>
        </w:rPr>
        <w:t xml:space="preserve"> relativo da </w:t>
      </w:r>
      <w:proofErr w:type="spellStart"/>
      <w:r w:rsidRPr="0026546C">
        <w:rPr>
          <w:rFonts w:ascii="Times New Roman" w:hAnsi="Times New Roman" w:cs="Times New Roman"/>
          <w:sz w:val="24"/>
          <w:szCs w:val="24"/>
        </w:rPr>
        <w:t>história</w:t>
      </w:r>
      <w:proofErr w:type="spellEnd"/>
      <w:r w:rsidRPr="0026546C">
        <w:rPr>
          <w:rFonts w:ascii="Times New Roman" w:hAnsi="Times New Roman" w:cs="Times New Roman"/>
          <w:sz w:val="24"/>
          <w:szCs w:val="24"/>
        </w:rPr>
        <w:t xml:space="preserve">. Técnicas de </w:t>
      </w:r>
      <w:proofErr w:type="spellStart"/>
      <w:r w:rsidRPr="0026546C">
        <w:rPr>
          <w:rFonts w:ascii="Times New Roman" w:hAnsi="Times New Roman" w:cs="Times New Roman"/>
          <w:sz w:val="24"/>
          <w:szCs w:val="24"/>
        </w:rPr>
        <w:t>descrição</w:t>
      </w:r>
      <w:proofErr w:type="spellEnd"/>
      <w:r w:rsidRPr="0026546C">
        <w:rPr>
          <w:rFonts w:ascii="Times New Roman" w:hAnsi="Times New Roman" w:cs="Times New Roman"/>
          <w:sz w:val="24"/>
          <w:szCs w:val="24"/>
        </w:rPr>
        <w:t xml:space="preserve"> de hardware </w:t>
      </w:r>
      <w:proofErr w:type="spellStart"/>
      <w:r w:rsidRPr="0026546C">
        <w:rPr>
          <w:rFonts w:ascii="Times New Roman" w:hAnsi="Times New Roman" w:cs="Times New Roman"/>
          <w:sz w:val="24"/>
          <w:szCs w:val="24"/>
        </w:rPr>
        <w:t>são</w:t>
      </w:r>
      <w:proofErr w:type="spellEnd"/>
      <w:r w:rsidRPr="0026546C">
        <w:rPr>
          <w:rFonts w:ascii="Times New Roman" w:hAnsi="Times New Roman" w:cs="Times New Roman"/>
          <w:sz w:val="24"/>
          <w:szCs w:val="24"/>
        </w:rPr>
        <w:t xml:space="preserve"> usadas </w:t>
      </w:r>
      <w:proofErr w:type="spellStart"/>
      <w:r w:rsidRPr="0026546C">
        <w:rPr>
          <w:rFonts w:ascii="Times New Roman" w:hAnsi="Times New Roman" w:cs="Times New Roman"/>
          <w:sz w:val="24"/>
          <w:szCs w:val="24"/>
        </w:rPr>
        <w:t>com</w:t>
      </w:r>
      <w:proofErr w:type="spellEnd"/>
      <w:r w:rsidRPr="0026546C">
        <w:rPr>
          <w:rFonts w:ascii="Times New Roman" w:hAnsi="Times New Roman" w:cs="Times New Roman"/>
          <w:sz w:val="24"/>
          <w:szCs w:val="24"/>
        </w:rPr>
        <w:t xml:space="preserve"> lógica </w:t>
      </w:r>
      <w:proofErr w:type="spellStart"/>
      <w:r w:rsidRPr="0026546C">
        <w:rPr>
          <w:rFonts w:ascii="Times New Roman" w:hAnsi="Times New Roman" w:cs="Times New Roman"/>
          <w:sz w:val="24"/>
          <w:szCs w:val="24"/>
        </w:rPr>
        <w:t>programável</w:t>
      </w:r>
      <w:proofErr w:type="spellEnd"/>
      <w:r w:rsidRPr="0026546C">
        <w:rPr>
          <w:rFonts w:ascii="Times New Roman" w:hAnsi="Times New Roman" w:cs="Times New Roman"/>
          <w:sz w:val="24"/>
          <w:szCs w:val="24"/>
        </w:rPr>
        <w:t xml:space="preserve"> por </w:t>
      </w:r>
      <w:proofErr w:type="spellStart"/>
      <w:r w:rsidRPr="0026546C">
        <w:rPr>
          <w:rFonts w:ascii="Times New Roman" w:hAnsi="Times New Roman" w:cs="Times New Roman"/>
          <w:sz w:val="24"/>
          <w:szCs w:val="24"/>
        </w:rPr>
        <w:t>meio</w:t>
      </w:r>
      <w:proofErr w:type="spellEnd"/>
      <w:r w:rsidRPr="0026546C">
        <w:rPr>
          <w:rFonts w:ascii="Times New Roman" w:hAnsi="Times New Roman" w:cs="Times New Roman"/>
          <w:sz w:val="24"/>
          <w:szCs w:val="24"/>
        </w:rPr>
        <w:t xml:space="preserve"> de </w:t>
      </w:r>
      <w:proofErr w:type="spellStart"/>
      <w:r w:rsidRPr="0026546C">
        <w:rPr>
          <w:rFonts w:ascii="Times New Roman" w:hAnsi="Times New Roman" w:cs="Times New Roman"/>
          <w:sz w:val="24"/>
          <w:szCs w:val="24"/>
        </w:rPr>
        <w:t>integração</w:t>
      </w:r>
      <w:proofErr w:type="spellEnd"/>
      <w:r w:rsidRPr="0026546C">
        <w:rPr>
          <w:rFonts w:ascii="Times New Roman" w:hAnsi="Times New Roman" w:cs="Times New Roman"/>
          <w:sz w:val="24"/>
          <w:szCs w:val="24"/>
        </w:rPr>
        <w:t xml:space="preserve"> de entidades e </w:t>
      </w:r>
      <w:proofErr w:type="spellStart"/>
      <w:r w:rsidRPr="0026546C">
        <w:rPr>
          <w:rFonts w:ascii="Times New Roman" w:hAnsi="Times New Roman" w:cs="Times New Roman"/>
          <w:sz w:val="24"/>
          <w:szCs w:val="24"/>
        </w:rPr>
        <w:t>design</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hierárquico</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com</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programação</w:t>
      </w:r>
      <w:proofErr w:type="spellEnd"/>
      <w:r w:rsidRPr="0026546C">
        <w:rPr>
          <w:rFonts w:ascii="Times New Roman" w:hAnsi="Times New Roman" w:cs="Times New Roman"/>
          <w:sz w:val="24"/>
          <w:szCs w:val="24"/>
        </w:rPr>
        <w:t xml:space="preserve"> VHDL. Para </w:t>
      </w:r>
      <w:proofErr w:type="spellStart"/>
      <w:r w:rsidRPr="0026546C">
        <w:rPr>
          <w:rFonts w:ascii="Times New Roman" w:hAnsi="Times New Roman" w:cs="Times New Roman"/>
          <w:sz w:val="24"/>
          <w:szCs w:val="24"/>
        </w:rPr>
        <w:t>seu</w:t>
      </w:r>
      <w:proofErr w:type="spellEnd"/>
      <w:r w:rsidRPr="0026546C">
        <w:rPr>
          <w:rFonts w:ascii="Times New Roman" w:hAnsi="Times New Roman" w:cs="Times New Roman"/>
          <w:sz w:val="24"/>
          <w:szCs w:val="24"/>
        </w:rPr>
        <w:t xml:space="preserve"> controle, o sistema </w:t>
      </w:r>
      <w:proofErr w:type="spellStart"/>
      <w:r w:rsidRPr="0026546C">
        <w:rPr>
          <w:rFonts w:ascii="Times New Roman" w:hAnsi="Times New Roman" w:cs="Times New Roman"/>
          <w:sz w:val="24"/>
          <w:szCs w:val="24"/>
        </w:rPr>
        <w:t>é</w:t>
      </w:r>
      <w:proofErr w:type="spellEnd"/>
      <w:r w:rsidRPr="0026546C">
        <w:rPr>
          <w:rFonts w:ascii="Times New Roman" w:hAnsi="Times New Roman" w:cs="Times New Roman"/>
          <w:sz w:val="24"/>
          <w:szCs w:val="24"/>
        </w:rPr>
        <w:t xml:space="preserve"> integrado a </w:t>
      </w:r>
      <w:proofErr w:type="spellStart"/>
      <w:r w:rsidRPr="0026546C">
        <w:rPr>
          <w:rFonts w:ascii="Times New Roman" w:hAnsi="Times New Roman" w:cs="Times New Roman"/>
          <w:sz w:val="24"/>
          <w:szCs w:val="24"/>
        </w:rPr>
        <w:t>um</w:t>
      </w:r>
      <w:proofErr w:type="spellEnd"/>
      <w:r w:rsidRPr="0026546C">
        <w:rPr>
          <w:rFonts w:ascii="Times New Roman" w:hAnsi="Times New Roman" w:cs="Times New Roman"/>
          <w:sz w:val="24"/>
          <w:szCs w:val="24"/>
        </w:rPr>
        <w:t xml:space="preserve"> FPGA (Field </w:t>
      </w:r>
      <w:proofErr w:type="spellStart"/>
      <w:r w:rsidRPr="0026546C">
        <w:rPr>
          <w:rFonts w:ascii="Times New Roman" w:hAnsi="Times New Roman" w:cs="Times New Roman"/>
          <w:sz w:val="24"/>
          <w:szCs w:val="24"/>
        </w:rPr>
        <w:t>Programmable</w:t>
      </w:r>
      <w:proofErr w:type="spellEnd"/>
      <w:r w:rsidRPr="0026546C">
        <w:rPr>
          <w:rFonts w:ascii="Times New Roman" w:hAnsi="Times New Roman" w:cs="Times New Roman"/>
          <w:sz w:val="24"/>
          <w:szCs w:val="24"/>
        </w:rPr>
        <w:t xml:space="preserve"> Gate Array). Por </w:t>
      </w:r>
      <w:proofErr w:type="spellStart"/>
      <w:r w:rsidRPr="0026546C">
        <w:rPr>
          <w:rFonts w:ascii="Times New Roman" w:hAnsi="Times New Roman" w:cs="Times New Roman"/>
          <w:sz w:val="24"/>
          <w:szCs w:val="24"/>
        </w:rPr>
        <w:t>meio</w:t>
      </w:r>
      <w:proofErr w:type="spellEnd"/>
      <w:r w:rsidRPr="0026546C">
        <w:rPr>
          <w:rFonts w:ascii="Times New Roman" w:hAnsi="Times New Roman" w:cs="Times New Roman"/>
          <w:sz w:val="24"/>
          <w:szCs w:val="24"/>
        </w:rPr>
        <w:t xml:space="preserve"> de </w:t>
      </w:r>
      <w:proofErr w:type="spellStart"/>
      <w:r w:rsidRPr="0026546C">
        <w:rPr>
          <w:rFonts w:ascii="Times New Roman" w:hAnsi="Times New Roman" w:cs="Times New Roman"/>
          <w:sz w:val="24"/>
          <w:szCs w:val="24"/>
        </w:rPr>
        <w:t>um</w:t>
      </w:r>
      <w:proofErr w:type="spellEnd"/>
      <w:r w:rsidRPr="0026546C">
        <w:rPr>
          <w:rFonts w:ascii="Times New Roman" w:hAnsi="Times New Roman" w:cs="Times New Roman"/>
          <w:sz w:val="24"/>
          <w:szCs w:val="24"/>
        </w:rPr>
        <w:t xml:space="preserve"> algoritmo, em </w:t>
      </w:r>
      <w:proofErr w:type="spellStart"/>
      <w:r w:rsidRPr="0026546C">
        <w:rPr>
          <w:rFonts w:ascii="Times New Roman" w:hAnsi="Times New Roman" w:cs="Times New Roman"/>
          <w:sz w:val="24"/>
          <w:szCs w:val="24"/>
        </w:rPr>
        <w:t>uma</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primeira</w:t>
      </w:r>
      <w:proofErr w:type="spellEnd"/>
      <w:r w:rsidRPr="0026546C">
        <w:rPr>
          <w:rFonts w:ascii="Times New Roman" w:hAnsi="Times New Roman" w:cs="Times New Roman"/>
          <w:sz w:val="24"/>
          <w:szCs w:val="24"/>
        </w:rPr>
        <w:t xml:space="preserve"> etapa, </w:t>
      </w:r>
      <w:proofErr w:type="spellStart"/>
      <w:r w:rsidRPr="0026546C">
        <w:rPr>
          <w:rFonts w:ascii="Times New Roman" w:hAnsi="Times New Roman" w:cs="Times New Roman"/>
          <w:sz w:val="24"/>
          <w:szCs w:val="24"/>
        </w:rPr>
        <w:t>um</w:t>
      </w:r>
      <w:proofErr w:type="spellEnd"/>
      <w:r w:rsidRPr="0026546C">
        <w:rPr>
          <w:rFonts w:ascii="Times New Roman" w:hAnsi="Times New Roman" w:cs="Times New Roman"/>
          <w:sz w:val="24"/>
          <w:szCs w:val="24"/>
        </w:rPr>
        <w:t xml:space="preserve"> grupo de sensores de </w:t>
      </w:r>
      <w:proofErr w:type="spellStart"/>
      <w:r w:rsidRPr="0026546C">
        <w:rPr>
          <w:rFonts w:ascii="Times New Roman" w:hAnsi="Times New Roman" w:cs="Times New Roman"/>
          <w:sz w:val="24"/>
          <w:szCs w:val="24"/>
        </w:rPr>
        <w:t>ultrassom</w:t>
      </w:r>
      <w:proofErr w:type="spellEnd"/>
      <w:r w:rsidRPr="0026546C">
        <w:rPr>
          <w:rFonts w:ascii="Times New Roman" w:hAnsi="Times New Roman" w:cs="Times New Roman"/>
          <w:sz w:val="24"/>
          <w:szCs w:val="24"/>
        </w:rPr>
        <w:t xml:space="preserve"> coleta </w:t>
      </w:r>
      <w:proofErr w:type="spellStart"/>
      <w:r w:rsidRPr="0026546C">
        <w:rPr>
          <w:rFonts w:ascii="Times New Roman" w:hAnsi="Times New Roman" w:cs="Times New Roman"/>
          <w:sz w:val="24"/>
          <w:szCs w:val="24"/>
        </w:rPr>
        <w:t>uma</w:t>
      </w:r>
      <w:proofErr w:type="spellEnd"/>
      <w:r w:rsidRPr="0026546C">
        <w:rPr>
          <w:rFonts w:ascii="Times New Roman" w:hAnsi="Times New Roman" w:cs="Times New Roman"/>
          <w:sz w:val="24"/>
          <w:szCs w:val="24"/>
        </w:rPr>
        <w:t xml:space="preserve"> medida que é interpretada para </w:t>
      </w:r>
      <w:proofErr w:type="spellStart"/>
      <w:r w:rsidRPr="0026546C">
        <w:rPr>
          <w:rFonts w:ascii="Times New Roman" w:hAnsi="Times New Roman" w:cs="Times New Roman"/>
          <w:sz w:val="24"/>
          <w:szCs w:val="24"/>
        </w:rPr>
        <w:t>obter</w:t>
      </w:r>
      <w:proofErr w:type="spellEnd"/>
      <w:r w:rsidRPr="0026546C">
        <w:rPr>
          <w:rFonts w:ascii="Times New Roman" w:hAnsi="Times New Roman" w:cs="Times New Roman"/>
          <w:sz w:val="24"/>
          <w:szCs w:val="24"/>
        </w:rPr>
        <w:t xml:space="preserve"> o </w:t>
      </w:r>
      <w:proofErr w:type="spellStart"/>
      <w:r w:rsidRPr="0026546C">
        <w:rPr>
          <w:rFonts w:ascii="Times New Roman" w:hAnsi="Times New Roman" w:cs="Times New Roman"/>
          <w:sz w:val="24"/>
          <w:szCs w:val="24"/>
        </w:rPr>
        <w:t>deslocamento</w:t>
      </w:r>
      <w:proofErr w:type="spellEnd"/>
      <w:r w:rsidRPr="0026546C">
        <w:rPr>
          <w:rFonts w:ascii="Times New Roman" w:hAnsi="Times New Roman" w:cs="Times New Roman"/>
          <w:sz w:val="24"/>
          <w:szCs w:val="24"/>
        </w:rPr>
        <w:t xml:space="preserve"> relativo do piso. Em </w:t>
      </w:r>
      <w:proofErr w:type="spellStart"/>
      <w:r w:rsidRPr="0026546C">
        <w:rPr>
          <w:rFonts w:ascii="Times New Roman" w:hAnsi="Times New Roman" w:cs="Times New Roman"/>
          <w:sz w:val="24"/>
          <w:szCs w:val="24"/>
        </w:rPr>
        <w:t>uma</w:t>
      </w:r>
      <w:proofErr w:type="spellEnd"/>
      <w:r w:rsidRPr="0026546C">
        <w:rPr>
          <w:rFonts w:ascii="Times New Roman" w:hAnsi="Times New Roman" w:cs="Times New Roman"/>
          <w:sz w:val="24"/>
          <w:szCs w:val="24"/>
        </w:rPr>
        <w:t xml:space="preserve"> segunda etapa, </w:t>
      </w:r>
      <w:proofErr w:type="spellStart"/>
      <w:r w:rsidRPr="0026546C">
        <w:rPr>
          <w:rFonts w:ascii="Times New Roman" w:hAnsi="Times New Roman" w:cs="Times New Roman"/>
          <w:sz w:val="24"/>
          <w:szCs w:val="24"/>
        </w:rPr>
        <w:t>um</w:t>
      </w:r>
      <w:proofErr w:type="spellEnd"/>
      <w:r w:rsidRPr="0026546C">
        <w:rPr>
          <w:rFonts w:ascii="Times New Roman" w:hAnsi="Times New Roman" w:cs="Times New Roman"/>
          <w:sz w:val="24"/>
          <w:szCs w:val="24"/>
        </w:rPr>
        <w:t xml:space="preserve"> motor de </w:t>
      </w:r>
      <w:proofErr w:type="spellStart"/>
      <w:r w:rsidRPr="0026546C">
        <w:rPr>
          <w:rFonts w:ascii="Times New Roman" w:hAnsi="Times New Roman" w:cs="Times New Roman"/>
          <w:sz w:val="24"/>
          <w:szCs w:val="24"/>
        </w:rPr>
        <w:t>inferência</w:t>
      </w:r>
      <w:proofErr w:type="spellEnd"/>
      <w:r w:rsidRPr="0026546C">
        <w:rPr>
          <w:rFonts w:ascii="Times New Roman" w:hAnsi="Times New Roman" w:cs="Times New Roman"/>
          <w:sz w:val="24"/>
          <w:szCs w:val="24"/>
        </w:rPr>
        <w:t xml:space="preserve"> realiza a </w:t>
      </w:r>
      <w:proofErr w:type="spellStart"/>
      <w:r w:rsidRPr="0026546C">
        <w:rPr>
          <w:rFonts w:ascii="Times New Roman" w:hAnsi="Times New Roman" w:cs="Times New Roman"/>
          <w:sz w:val="24"/>
          <w:szCs w:val="24"/>
        </w:rPr>
        <w:t>avaliação</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dessa</w:t>
      </w:r>
      <w:proofErr w:type="spellEnd"/>
      <w:r w:rsidRPr="0026546C">
        <w:rPr>
          <w:rFonts w:ascii="Times New Roman" w:hAnsi="Times New Roman" w:cs="Times New Roman"/>
          <w:sz w:val="24"/>
          <w:szCs w:val="24"/>
        </w:rPr>
        <w:t xml:space="preserve"> medida </w:t>
      </w:r>
      <w:proofErr w:type="spellStart"/>
      <w:r w:rsidRPr="0026546C">
        <w:rPr>
          <w:rFonts w:ascii="Times New Roman" w:hAnsi="Times New Roman" w:cs="Times New Roman"/>
          <w:sz w:val="24"/>
          <w:szCs w:val="24"/>
        </w:rPr>
        <w:t>obtida</w:t>
      </w:r>
      <w:proofErr w:type="spellEnd"/>
      <w:r w:rsidRPr="0026546C">
        <w:rPr>
          <w:rFonts w:ascii="Times New Roman" w:hAnsi="Times New Roman" w:cs="Times New Roman"/>
          <w:sz w:val="24"/>
          <w:szCs w:val="24"/>
        </w:rPr>
        <w:t xml:space="preserve">. Os resultados </w:t>
      </w:r>
      <w:proofErr w:type="spellStart"/>
      <w:r w:rsidRPr="0026546C">
        <w:rPr>
          <w:rFonts w:ascii="Times New Roman" w:hAnsi="Times New Roman" w:cs="Times New Roman"/>
          <w:sz w:val="24"/>
          <w:szCs w:val="24"/>
        </w:rPr>
        <w:t>são</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apresentados</w:t>
      </w:r>
      <w:proofErr w:type="spellEnd"/>
      <w:r w:rsidRPr="0026546C">
        <w:rPr>
          <w:rFonts w:ascii="Times New Roman" w:hAnsi="Times New Roman" w:cs="Times New Roman"/>
          <w:sz w:val="24"/>
          <w:szCs w:val="24"/>
        </w:rPr>
        <w:t xml:space="preserve"> a partir de </w:t>
      </w:r>
      <w:proofErr w:type="spellStart"/>
      <w:r w:rsidRPr="0026546C">
        <w:rPr>
          <w:rFonts w:ascii="Times New Roman" w:hAnsi="Times New Roman" w:cs="Times New Roman"/>
          <w:sz w:val="24"/>
          <w:szCs w:val="24"/>
        </w:rPr>
        <w:t>um</w:t>
      </w:r>
      <w:proofErr w:type="spellEnd"/>
      <w:r w:rsidRPr="0026546C">
        <w:rPr>
          <w:rFonts w:ascii="Times New Roman" w:hAnsi="Times New Roman" w:cs="Times New Roman"/>
          <w:sz w:val="24"/>
          <w:szCs w:val="24"/>
        </w:rPr>
        <w:t xml:space="preserve"> modelo de </w:t>
      </w:r>
      <w:proofErr w:type="spellStart"/>
      <w:r w:rsidRPr="0026546C">
        <w:rPr>
          <w:rFonts w:ascii="Times New Roman" w:hAnsi="Times New Roman" w:cs="Times New Roman"/>
          <w:sz w:val="24"/>
          <w:szCs w:val="24"/>
        </w:rPr>
        <w:t>estrutura</w:t>
      </w:r>
      <w:proofErr w:type="spellEnd"/>
      <w:r w:rsidRPr="0026546C">
        <w:rPr>
          <w:rFonts w:ascii="Times New Roman" w:hAnsi="Times New Roman" w:cs="Times New Roman"/>
          <w:sz w:val="24"/>
          <w:szCs w:val="24"/>
        </w:rPr>
        <w:t xml:space="preserve"> em que se </w:t>
      </w:r>
      <w:proofErr w:type="spellStart"/>
      <w:r w:rsidRPr="0026546C">
        <w:rPr>
          <w:rFonts w:ascii="Times New Roman" w:hAnsi="Times New Roman" w:cs="Times New Roman"/>
          <w:sz w:val="24"/>
          <w:szCs w:val="24"/>
        </w:rPr>
        <w:t>verificou</w:t>
      </w:r>
      <w:proofErr w:type="spellEnd"/>
      <w:r w:rsidRPr="0026546C">
        <w:rPr>
          <w:rFonts w:ascii="Times New Roman" w:hAnsi="Times New Roman" w:cs="Times New Roman"/>
          <w:sz w:val="24"/>
          <w:szCs w:val="24"/>
        </w:rPr>
        <w:t xml:space="preserve"> que o sistema </w:t>
      </w:r>
      <w:proofErr w:type="spellStart"/>
      <w:r w:rsidRPr="0026546C">
        <w:rPr>
          <w:rFonts w:ascii="Times New Roman" w:hAnsi="Times New Roman" w:cs="Times New Roman"/>
          <w:sz w:val="24"/>
          <w:szCs w:val="24"/>
        </w:rPr>
        <w:t>foi</w:t>
      </w:r>
      <w:proofErr w:type="spellEnd"/>
      <w:r w:rsidRPr="0026546C">
        <w:rPr>
          <w:rFonts w:ascii="Times New Roman" w:hAnsi="Times New Roman" w:cs="Times New Roman"/>
          <w:sz w:val="24"/>
          <w:szCs w:val="24"/>
        </w:rPr>
        <w:t xml:space="preserve"> capaz de determinar a </w:t>
      </w:r>
      <w:proofErr w:type="spellStart"/>
      <w:r w:rsidRPr="0026546C">
        <w:rPr>
          <w:rFonts w:ascii="Times New Roman" w:hAnsi="Times New Roman" w:cs="Times New Roman"/>
          <w:sz w:val="24"/>
          <w:szCs w:val="24"/>
        </w:rPr>
        <w:t>estabilidade</w:t>
      </w:r>
      <w:proofErr w:type="spellEnd"/>
      <w:r w:rsidRPr="0026546C">
        <w:rPr>
          <w:rFonts w:ascii="Times New Roman" w:hAnsi="Times New Roman" w:cs="Times New Roman"/>
          <w:sz w:val="24"/>
          <w:szCs w:val="24"/>
        </w:rPr>
        <w:t xml:space="preserve"> da </w:t>
      </w:r>
      <w:proofErr w:type="spellStart"/>
      <w:r w:rsidRPr="0026546C">
        <w:rPr>
          <w:rFonts w:ascii="Times New Roman" w:hAnsi="Times New Roman" w:cs="Times New Roman"/>
          <w:sz w:val="24"/>
          <w:szCs w:val="24"/>
        </w:rPr>
        <w:t>estrutura</w:t>
      </w:r>
      <w:proofErr w:type="spellEnd"/>
      <w:r w:rsidRPr="0026546C">
        <w:rPr>
          <w:rFonts w:ascii="Times New Roman" w:hAnsi="Times New Roman" w:cs="Times New Roman"/>
          <w:sz w:val="24"/>
          <w:szCs w:val="24"/>
        </w:rPr>
        <w:t xml:space="preserve"> experimental a partir do </w:t>
      </w:r>
      <w:proofErr w:type="spellStart"/>
      <w:r w:rsidRPr="0026546C">
        <w:rPr>
          <w:rFonts w:ascii="Times New Roman" w:hAnsi="Times New Roman" w:cs="Times New Roman"/>
          <w:sz w:val="24"/>
          <w:szCs w:val="24"/>
        </w:rPr>
        <w:t>parâmetro</w:t>
      </w:r>
      <w:proofErr w:type="spellEnd"/>
      <w:r w:rsidRPr="0026546C">
        <w:rPr>
          <w:rFonts w:ascii="Times New Roman" w:hAnsi="Times New Roman" w:cs="Times New Roman"/>
          <w:sz w:val="24"/>
          <w:szCs w:val="24"/>
        </w:rPr>
        <w:t xml:space="preserve"> de </w:t>
      </w:r>
      <w:proofErr w:type="spellStart"/>
      <w:r w:rsidRPr="0026546C">
        <w:rPr>
          <w:rFonts w:ascii="Times New Roman" w:hAnsi="Times New Roman" w:cs="Times New Roman"/>
          <w:sz w:val="24"/>
          <w:szCs w:val="24"/>
        </w:rPr>
        <w:t>deslocamento</w:t>
      </w:r>
      <w:proofErr w:type="spellEnd"/>
      <w:r w:rsidRPr="0026546C">
        <w:rPr>
          <w:rFonts w:ascii="Times New Roman" w:hAnsi="Times New Roman" w:cs="Times New Roman"/>
          <w:sz w:val="24"/>
          <w:szCs w:val="24"/>
        </w:rPr>
        <w:t xml:space="preserve"> relativo do </w:t>
      </w:r>
      <w:proofErr w:type="spellStart"/>
      <w:r w:rsidRPr="0026546C">
        <w:rPr>
          <w:rFonts w:ascii="Times New Roman" w:hAnsi="Times New Roman" w:cs="Times New Roman"/>
          <w:sz w:val="24"/>
          <w:szCs w:val="24"/>
        </w:rPr>
        <w:t>mezanino</w:t>
      </w:r>
      <w:proofErr w:type="spellEnd"/>
      <w:r w:rsidRPr="0026546C">
        <w:rPr>
          <w:rFonts w:ascii="Times New Roman" w:hAnsi="Times New Roman" w:cs="Times New Roman"/>
          <w:sz w:val="24"/>
          <w:szCs w:val="24"/>
        </w:rPr>
        <w:t>.</w:t>
      </w:r>
    </w:p>
    <w:p w14:paraId="04595AEE" w14:textId="115037F6" w:rsidR="0026546C" w:rsidRDefault="0026546C" w:rsidP="0026546C">
      <w:pPr>
        <w:spacing w:after="0" w:line="360" w:lineRule="auto"/>
        <w:jc w:val="both"/>
        <w:rPr>
          <w:rFonts w:ascii="Times New Roman" w:hAnsi="Times New Roman" w:cs="Times New Roman"/>
          <w:sz w:val="24"/>
          <w:szCs w:val="24"/>
        </w:rPr>
      </w:pPr>
      <w:proofErr w:type="spellStart"/>
      <w:r w:rsidRPr="002E1513">
        <w:rPr>
          <w:rFonts w:cstheme="minorHAnsi"/>
          <w:b/>
          <w:bCs/>
          <w:sz w:val="28"/>
          <w:szCs w:val="28"/>
        </w:rPr>
        <w:t>Palavras</w:t>
      </w:r>
      <w:proofErr w:type="spellEnd"/>
      <w:r w:rsidRPr="002E1513">
        <w:rPr>
          <w:rFonts w:cstheme="minorHAnsi"/>
          <w:b/>
          <w:bCs/>
          <w:sz w:val="28"/>
          <w:szCs w:val="28"/>
        </w:rPr>
        <w:t>-chave:</w:t>
      </w:r>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deslocamento</w:t>
      </w:r>
      <w:proofErr w:type="spellEnd"/>
      <w:r w:rsidRPr="0026546C">
        <w:rPr>
          <w:rFonts w:ascii="Times New Roman" w:hAnsi="Times New Roman" w:cs="Times New Roman"/>
          <w:sz w:val="24"/>
          <w:szCs w:val="24"/>
        </w:rPr>
        <w:t xml:space="preserve"> relativo, lógica </w:t>
      </w:r>
      <w:proofErr w:type="spellStart"/>
      <w:r w:rsidRPr="0026546C">
        <w:rPr>
          <w:rFonts w:ascii="Times New Roman" w:hAnsi="Times New Roman" w:cs="Times New Roman"/>
          <w:sz w:val="24"/>
          <w:szCs w:val="24"/>
        </w:rPr>
        <w:t>programável</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monitoramento</w:t>
      </w:r>
      <w:proofErr w:type="spellEnd"/>
      <w:r w:rsidRPr="0026546C">
        <w:rPr>
          <w:rFonts w:ascii="Times New Roman" w:hAnsi="Times New Roman" w:cs="Times New Roman"/>
          <w:sz w:val="24"/>
          <w:szCs w:val="24"/>
        </w:rPr>
        <w:t xml:space="preserve"> de </w:t>
      </w:r>
      <w:proofErr w:type="spellStart"/>
      <w:r w:rsidRPr="0026546C">
        <w:rPr>
          <w:rFonts w:ascii="Times New Roman" w:hAnsi="Times New Roman" w:cs="Times New Roman"/>
          <w:sz w:val="24"/>
          <w:szCs w:val="24"/>
        </w:rPr>
        <w:t>integridade</w:t>
      </w:r>
      <w:proofErr w:type="spellEnd"/>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estrutural</w:t>
      </w:r>
      <w:proofErr w:type="spellEnd"/>
      <w:r w:rsidRPr="0026546C">
        <w:rPr>
          <w:rFonts w:ascii="Times New Roman" w:hAnsi="Times New Roman" w:cs="Times New Roman"/>
          <w:sz w:val="24"/>
          <w:szCs w:val="24"/>
        </w:rPr>
        <w:t xml:space="preserve">, sistema </w:t>
      </w:r>
      <w:proofErr w:type="spellStart"/>
      <w:r w:rsidRPr="0026546C">
        <w:rPr>
          <w:rFonts w:ascii="Times New Roman" w:hAnsi="Times New Roman" w:cs="Times New Roman"/>
          <w:sz w:val="24"/>
          <w:szCs w:val="24"/>
        </w:rPr>
        <w:t>baseado</w:t>
      </w:r>
      <w:proofErr w:type="spellEnd"/>
      <w:r w:rsidRPr="0026546C">
        <w:rPr>
          <w:rFonts w:ascii="Times New Roman" w:hAnsi="Times New Roman" w:cs="Times New Roman"/>
          <w:sz w:val="24"/>
          <w:szCs w:val="24"/>
        </w:rPr>
        <w:t xml:space="preserve"> em </w:t>
      </w:r>
      <w:proofErr w:type="spellStart"/>
      <w:r w:rsidRPr="0026546C">
        <w:rPr>
          <w:rFonts w:ascii="Times New Roman" w:hAnsi="Times New Roman" w:cs="Times New Roman"/>
          <w:sz w:val="24"/>
          <w:szCs w:val="24"/>
        </w:rPr>
        <w:t>regras</w:t>
      </w:r>
      <w:proofErr w:type="spellEnd"/>
      <w:r w:rsidRPr="0026546C">
        <w:rPr>
          <w:rFonts w:ascii="Times New Roman" w:hAnsi="Times New Roman" w:cs="Times New Roman"/>
          <w:sz w:val="24"/>
          <w:szCs w:val="24"/>
        </w:rPr>
        <w:t>.</w:t>
      </w:r>
    </w:p>
    <w:p w14:paraId="13A0DD23" w14:textId="77777777" w:rsidR="0026546C" w:rsidRPr="005D7305" w:rsidRDefault="0026546C" w:rsidP="0026546C">
      <w:pPr>
        <w:pStyle w:val="HTMLconformatoprevio"/>
        <w:shd w:val="clear" w:color="auto" w:fill="FFFFFF"/>
        <w:spacing w:line="360" w:lineRule="auto"/>
        <w:rPr>
          <w:rFonts w:ascii="Times New Roman" w:hAnsi="Times New Roman" w:cs="Times New Roman"/>
          <w:color w:val="000000"/>
          <w:sz w:val="24"/>
        </w:rPr>
      </w:pPr>
      <w:r w:rsidRPr="005D7305">
        <w:rPr>
          <w:rFonts w:ascii="Times New Roman" w:hAnsi="Times New Roman" w:cs="Times New Roman"/>
          <w:b/>
          <w:color w:val="000000"/>
          <w:sz w:val="24"/>
        </w:rPr>
        <w:t>Fecha Recepción:</w:t>
      </w:r>
      <w:r w:rsidRPr="005D7305">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w:t>
      </w:r>
      <w:r w:rsidRPr="005D7305">
        <w:rPr>
          <w:rFonts w:ascii="Times New Roman" w:hAnsi="Times New Roman" w:cs="Times New Roman"/>
          <w:color w:val="000000"/>
          <w:sz w:val="24"/>
        </w:rPr>
        <w:t xml:space="preserve">                                      </w:t>
      </w:r>
      <w:r w:rsidRPr="005D7305">
        <w:rPr>
          <w:rFonts w:ascii="Times New Roman" w:hAnsi="Times New Roman" w:cs="Times New Roman"/>
          <w:b/>
          <w:color w:val="000000"/>
          <w:sz w:val="24"/>
        </w:rPr>
        <w:t>Fecha Aceptación:</w:t>
      </w:r>
      <w:r w:rsidRPr="005D7305">
        <w:rPr>
          <w:rFonts w:ascii="Times New Roman" w:hAnsi="Times New Roman" w:cs="Times New Roman"/>
          <w:color w:val="000000"/>
          <w:sz w:val="24"/>
        </w:rPr>
        <w:t xml:space="preserve"> </w:t>
      </w:r>
      <w:r>
        <w:rPr>
          <w:rFonts w:ascii="Times New Roman" w:hAnsi="Times New Roman" w:cs="Times New Roman"/>
          <w:color w:val="000000"/>
          <w:sz w:val="24"/>
        </w:rPr>
        <w:t>Julio 2022</w:t>
      </w:r>
    </w:p>
    <w:p w14:paraId="4D7FA192" w14:textId="1D5031D4" w:rsidR="0026546C" w:rsidRPr="0026546C" w:rsidRDefault="00000000" w:rsidP="0026546C">
      <w:pPr>
        <w:spacing w:after="0" w:line="360" w:lineRule="auto"/>
        <w:jc w:val="both"/>
        <w:rPr>
          <w:rFonts w:ascii="Times New Roman" w:hAnsi="Times New Roman" w:cs="Times New Roman"/>
          <w:sz w:val="24"/>
          <w:szCs w:val="24"/>
        </w:rPr>
      </w:pPr>
      <w:r>
        <w:rPr>
          <w:noProof/>
        </w:rPr>
        <w:pict w14:anchorId="2FCAD6D8">
          <v:rect id="_x0000_i1025" alt="" style="width:441.9pt;height:.05pt;mso-width-percent:0;mso-height-percent:0;mso-width-percent:0;mso-height-percent:0" o:hralign="center" o:hrstd="t" o:hr="t" fillcolor="#a0a0a0" stroked="f"/>
        </w:pict>
      </w:r>
    </w:p>
    <w:p w14:paraId="633DD509" w14:textId="77777777" w:rsidR="00395827" w:rsidRPr="008F13AF" w:rsidRDefault="00395827" w:rsidP="0026546C">
      <w:pPr>
        <w:spacing w:after="0" w:line="360" w:lineRule="auto"/>
        <w:jc w:val="center"/>
        <w:rPr>
          <w:rFonts w:ascii="Times New Roman" w:hAnsi="Times New Roman" w:cs="Times New Roman"/>
          <w:b/>
          <w:bCs/>
          <w:sz w:val="32"/>
          <w:szCs w:val="32"/>
        </w:rPr>
      </w:pPr>
      <w:r w:rsidRPr="008F13AF">
        <w:rPr>
          <w:rFonts w:ascii="Times New Roman" w:hAnsi="Times New Roman" w:cs="Times New Roman"/>
          <w:b/>
          <w:bCs/>
          <w:sz w:val="32"/>
          <w:szCs w:val="32"/>
        </w:rPr>
        <w:t>Introducción</w:t>
      </w:r>
    </w:p>
    <w:p w14:paraId="7E229E8A" w14:textId="0AF80F97" w:rsidR="00395827" w:rsidRPr="00395827" w:rsidRDefault="00395827" w:rsidP="004A14EE">
      <w:pPr>
        <w:spacing w:after="0" w:line="360" w:lineRule="auto"/>
        <w:ind w:firstLine="720"/>
        <w:jc w:val="both"/>
        <w:rPr>
          <w:rFonts w:ascii="Times New Roman" w:hAnsi="Times New Roman" w:cs="Times New Roman"/>
          <w:sz w:val="24"/>
          <w:szCs w:val="24"/>
        </w:rPr>
      </w:pPr>
      <w:r w:rsidRPr="00395827">
        <w:rPr>
          <w:rFonts w:ascii="Times New Roman" w:hAnsi="Times New Roman" w:cs="Times New Roman"/>
          <w:sz w:val="24"/>
          <w:szCs w:val="24"/>
        </w:rPr>
        <w:t>El monitoreo de salud estructural (SHM</w:t>
      </w:r>
      <w:r w:rsidR="00AB0FC4">
        <w:rPr>
          <w:rFonts w:ascii="Times New Roman" w:hAnsi="Times New Roman" w:cs="Times New Roman"/>
          <w:sz w:val="24"/>
          <w:szCs w:val="24"/>
        </w:rPr>
        <w:t xml:space="preserve">, </w:t>
      </w:r>
      <w:r w:rsidR="00773212">
        <w:rPr>
          <w:rFonts w:ascii="Times New Roman" w:hAnsi="Times New Roman" w:cs="Times New Roman"/>
          <w:sz w:val="24"/>
          <w:szCs w:val="24"/>
        </w:rPr>
        <w:t xml:space="preserve">todas las abreviaciones </w:t>
      </w:r>
      <w:r w:rsidR="00AB0FC4">
        <w:rPr>
          <w:rFonts w:ascii="Times New Roman" w:hAnsi="Times New Roman" w:cs="Times New Roman"/>
          <w:sz w:val="24"/>
          <w:szCs w:val="24"/>
        </w:rPr>
        <w:t>por sus siglas en inglés</w:t>
      </w:r>
      <w:r w:rsidRPr="00395827">
        <w:rPr>
          <w:rFonts w:ascii="Times New Roman" w:hAnsi="Times New Roman" w:cs="Times New Roman"/>
          <w:sz w:val="24"/>
          <w:szCs w:val="24"/>
        </w:rPr>
        <w:t xml:space="preserve">) </w:t>
      </w:r>
      <w:r w:rsidR="0072629D">
        <w:rPr>
          <w:rFonts w:ascii="Times New Roman" w:hAnsi="Times New Roman" w:cs="Times New Roman"/>
          <w:sz w:val="24"/>
          <w:szCs w:val="24"/>
        </w:rPr>
        <w:t>emplea</w:t>
      </w:r>
      <w:r w:rsidRPr="00395827">
        <w:rPr>
          <w:rFonts w:ascii="Times New Roman" w:hAnsi="Times New Roman" w:cs="Times New Roman"/>
          <w:sz w:val="24"/>
          <w:szCs w:val="24"/>
        </w:rPr>
        <w:t xml:space="preserve"> tecnología de sensores para las evaluaciones de seguridad de estructuras en ingeniería. En </w:t>
      </w:r>
      <w:r w:rsidR="00A335BE">
        <w:rPr>
          <w:rFonts w:ascii="Times New Roman" w:hAnsi="Times New Roman" w:cs="Times New Roman"/>
          <w:sz w:val="24"/>
          <w:szCs w:val="24"/>
        </w:rPr>
        <w:t xml:space="preserve">un </w:t>
      </w:r>
      <w:r w:rsidRPr="00395827">
        <w:rPr>
          <w:rFonts w:ascii="Times New Roman" w:hAnsi="Times New Roman" w:cs="Times New Roman"/>
          <w:sz w:val="24"/>
          <w:szCs w:val="24"/>
        </w:rPr>
        <w:t>SHM, las respuestas de una estructura se miden utilizando diversas tecnologías</w:t>
      </w:r>
      <w:r w:rsidR="00AB6DC2">
        <w:rPr>
          <w:rFonts w:ascii="Times New Roman" w:hAnsi="Times New Roman" w:cs="Times New Roman"/>
          <w:sz w:val="24"/>
          <w:szCs w:val="24"/>
        </w:rPr>
        <w:t>,</w:t>
      </w:r>
      <w:r w:rsidRPr="00395827">
        <w:rPr>
          <w:rFonts w:ascii="Times New Roman" w:hAnsi="Times New Roman" w:cs="Times New Roman"/>
          <w:sz w:val="24"/>
          <w:szCs w:val="24"/>
        </w:rPr>
        <w:t xml:space="preserve"> tales como acelerómetros (Arias </w:t>
      </w:r>
      <w:r w:rsidR="00A335BE">
        <w:rPr>
          <w:rFonts w:ascii="Times New Roman" w:hAnsi="Times New Roman" w:cs="Times New Roman"/>
          <w:sz w:val="24"/>
          <w:szCs w:val="24"/>
        </w:rPr>
        <w:t>y</w:t>
      </w:r>
      <w:r w:rsidR="00A335BE" w:rsidRPr="00395827">
        <w:rPr>
          <w:rFonts w:ascii="Times New Roman" w:hAnsi="Times New Roman" w:cs="Times New Roman"/>
          <w:sz w:val="24"/>
          <w:szCs w:val="24"/>
        </w:rPr>
        <w:t xml:space="preserve"> </w:t>
      </w:r>
      <w:r w:rsidRPr="00395827">
        <w:rPr>
          <w:rFonts w:ascii="Times New Roman" w:hAnsi="Times New Roman" w:cs="Times New Roman"/>
          <w:sz w:val="24"/>
          <w:szCs w:val="24"/>
        </w:rPr>
        <w:t>De la Colina, 2018), sensores de fibra óptica (</w:t>
      </w:r>
      <w:proofErr w:type="spellStart"/>
      <w:r w:rsidRPr="00395827">
        <w:rPr>
          <w:rFonts w:ascii="Times New Roman" w:hAnsi="Times New Roman" w:cs="Times New Roman"/>
          <w:sz w:val="24"/>
          <w:szCs w:val="24"/>
        </w:rPr>
        <w:t>Bao</w:t>
      </w:r>
      <w:proofErr w:type="spellEnd"/>
      <w:r w:rsidRPr="00395827">
        <w:rPr>
          <w:rFonts w:ascii="Times New Roman" w:hAnsi="Times New Roman" w:cs="Times New Roman"/>
          <w:sz w:val="24"/>
          <w:szCs w:val="24"/>
        </w:rPr>
        <w:t xml:space="preserve"> </w:t>
      </w:r>
      <w:r w:rsidR="00D64C7A">
        <w:rPr>
          <w:rFonts w:ascii="Times New Roman" w:hAnsi="Times New Roman" w:cs="Times New Roman"/>
          <w:sz w:val="24"/>
          <w:szCs w:val="24"/>
        </w:rPr>
        <w:t>y</w:t>
      </w:r>
      <w:r w:rsidR="00D64C7A" w:rsidRPr="00395827">
        <w:rPr>
          <w:rFonts w:ascii="Times New Roman" w:hAnsi="Times New Roman" w:cs="Times New Roman"/>
          <w:sz w:val="24"/>
          <w:szCs w:val="24"/>
        </w:rPr>
        <w:t xml:space="preserve"> </w:t>
      </w:r>
      <w:r w:rsidRPr="00395827">
        <w:rPr>
          <w:rFonts w:ascii="Times New Roman" w:hAnsi="Times New Roman" w:cs="Times New Roman"/>
          <w:sz w:val="24"/>
          <w:szCs w:val="24"/>
        </w:rPr>
        <w:t>Chen, 2012), sensores de desplazamiento láser (LDS) (Park,</w:t>
      </w:r>
      <w:r w:rsidR="00E90258">
        <w:rPr>
          <w:rFonts w:ascii="Times New Roman" w:hAnsi="Times New Roman" w:cs="Times New Roman"/>
          <w:sz w:val="24"/>
          <w:szCs w:val="24"/>
        </w:rPr>
        <w:t xml:space="preserve"> </w:t>
      </w:r>
      <w:r w:rsidR="00E90258" w:rsidRPr="0026546C">
        <w:rPr>
          <w:rFonts w:ascii="Times New Roman" w:hAnsi="Times New Roman" w:cs="Times New Roman"/>
          <w:sz w:val="24"/>
          <w:szCs w:val="24"/>
        </w:rPr>
        <w:t>Kim, Choi</w:t>
      </w:r>
      <w:r w:rsidR="00E90258">
        <w:rPr>
          <w:rFonts w:ascii="Times New Roman" w:hAnsi="Times New Roman" w:cs="Times New Roman"/>
          <w:sz w:val="24"/>
          <w:szCs w:val="24"/>
        </w:rPr>
        <w:t xml:space="preserve"> y </w:t>
      </w:r>
      <w:r w:rsidR="00E90258" w:rsidRPr="0026546C">
        <w:rPr>
          <w:rFonts w:ascii="Times New Roman" w:hAnsi="Times New Roman" w:cs="Times New Roman"/>
          <w:sz w:val="24"/>
          <w:szCs w:val="24"/>
        </w:rPr>
        <w:t>Kim</w:t>
      </w:r>
      <w:r w:rsidR="00E90258">
        <w:rPr>
          <w:rFonts w:ascii="Times New Roman" w:hAnsi="Times New Roman" w:cs="Times New Roman"/>
          <w:sz w:val="24"/>
          <w:szCs w:val="24"/>
        </w:rPr>
        <w:t>,</w:t>
      </w:r>
      <w:r w:rsidRPr="00395827">
        <w:rPr>
          <w:rFonts w:ascii="Times New Roman" w:hAnsi="Times New Roman" w:cs="Times New Roman"/>
          <w:sz w:val="24"/>
          <w:szCs w:val="24"/>
        </w:rPr>
        <w:t xml:space="preserve"> 2013</w:t>
      </w:r>
      <w:r w:rsidR="00802C86">
        <w:rPr>
          <w:rFonts w:ascii="Times New Roman" w:hAnsi="Times New Roman" w:cs="Times New Roman"/>
          <w:sz w:val="24"/>
          <w:szCs w:val="24"/>
        </w:rPr>
        <w:t xml:space="preserve">; </w:t>
      </w:r>
      <w:proofErr w:type="spellStart"/>
      <w:r w:rsidR="00802C86" w:rsidRPr="00395827">
        <w:rPr>
          <w:rFonts w:ascii="Times New Roman" w:hAnsi="Times New Roman" w:cs="Times New Roman"/>
          <w:sz w:val="24"/>
          <w:szCs w:val="24"/>
        </w:rPr>
        <w:t>Song</w:t>
      </w:r>
      <w:proofErr w:type="spellEnd"/>
      <w:r w:rsidR="00802C86" w:rsidRPr="00395827">
        <w:rPr>
          <w:rFonts w:ascii="Times New Roman" w:hAnsi="Times New Roman" w:cs="Times New Roman"/>
          <w:sz w:val="24"/>
          <w:szCs w:val="24"/>
        </w:rPr>
        <w:t>,</w:t>
      </w:r>
      <w:r w:rsidR="000E7953">
        <w:rPr>
          <w:rFonts w:ascii="Times New Roman" w:hAnsi="Times New Roman" w:cs="Times New Roman"/>
          <w:sz w:val="24"/>
          <w:szCs w:val="24"/>
        </w:rPr>
        <w:t xml:space="preserve"> </w:t>
      </w:r>
      <w:r w:rsidR="000E7953" w:rsidRPr="0026546C">
        <w:rPr>
          <w:rFonts w:ascii="Times New Roman" w:hAnsi="Times New Roman" w:cs="Times New Roman"/>
          <w:sz w:val="24"/>
          <w:szCs w:val="24"/>
        </w:rPr>
        <w:t xml:space="preserve">Wang, Ma, </w:t>
      </w:r>
      <w:proofErr w:type="spellStart"/>
      <w:r w:rsidR="000E7953" w:rsidRPr="0026546C">
        <w:rPr>
          <w:rFonts w:ascii="Times New Roman" w:hAnsi="Times New Roman" w:cs="Times New Roman"/>
          <w:sz w:val="24"/>
          <w:szCs w:val="24"/>
        </w:rPr>
        <w:t>Cai</w:t>
      </w:r>
      <w:proofErr w:type="spellEnd"/>
      <w:r w:rsidR="000E7953">
        <w:rPr>
          <w:rFonts w:ascii="Times New Roman" w:hAnsi="Times New Roman" w:cs="Times New Roman"/>
          <w:sz w:val="24"/>
          <w:szCs w:val="24"/>
        </w:rPr>
        <w:t xml:space="preserve"> y </w:t>
      </w:r>
      <w:r w:rsidR="000E7953" w:rsidRPr="0026546C">
        <w:rPr>
          <w:rFonts w:ascii="Times New Roman" w:hAnsi="Times New Roman" w:cs="Times New Roman"/>
          <w:sz w:val="24"/>
          <w:szCs w:val="24"/>
        </w:rPr>
        <w:t>Cao</w:t>
      </w:r>
      <w:r w:rsidR="000E7953">
        <w:rPr>
          <w:rFonts w:ascii="Times New Roman" w:hAnsi="Times New Roman" w:cs="Times New Roman"/>
          <w:sz w:val="24"/>
          <w:szCs w:val="24"/>
        </w:rPr>
        <w:t>,</w:t>
      </w:r>
      <w:r w:rsidR="00802C86" w:rsidRPr="00395827">
        <w:rPr>
          <w:rFonts w:ascii="Times New Roman" w:hAnsi="Times New Roman" w:cs="Times New Roman"/>
          <w:sz w:val="24"/>
          <w:szCs w:val="24"/>
        </w:rPr>
        <w:t xml:space="preserve"> 2006</w:t>
      </w:r>
      <w:r w:rsidRPr="00395827">
        <w:rPr>
          <w:rFonts w:ascii="Times New Roman" w:hAnsi="Times New Roman" w:cs="Times New Roman"/>
          <w:sz w:val="24"/>
          <w:szCs w:val="24"/>
        </w:rPr>
        <w:t>), sistema de posicionamiento global (GPS) (Breuer,</w:t>
      </w:r>
      <w:r w:rsidR="0016762D" w:rsidRPr="0026546C">
        <w:rPr>
          <w:rFonts w:ascii="Times New Roman" w:hAnsi="Times New Roman" w:cs="Times New Roman"/>
          <w:sz w:val="24"/>
          <w:szCs w:val="24"/>
        </w:rPr>
        <w:t xml:space="preserve"> </w:t>
      </w:r>
      <w:proofErr w:type="spellStart"/>
      <w:r w:rsidR="0016762D" w:rsidRPr="0026546C">
        <w:rPr>
          <w:rFonts w:ascii="Times New Roman" w:hAnsi="Times New Roman" w:cs="Times New Roman"/>
          <w:sz w:val="24"/>
          <w:szCs w:val="24"/>
        </w:rPr>
        <w:t>Chmielewski</w:t>
      </w:r>
      <w:proofErr w:type="spellEnd"/>
      <w:r w:rsidR="0016762D" w:rsidRPr="0026546C">
        <w:rPr>
          <w:rFonts w:ascii="Times New Roman" w:hAnsi="Times New Roman" w:cs="Times New Roman"/>
          <w:sz w:val="24"/>
          <w:szCs w:val="24"/>
        </w:rPr>
        <w:t xml:space="preserve">, </w:t>
      </w:r>
      <w:proofErr w:type="spellStart"/>
      <w:r w:rsidR="0016762D" w:rsidRPr="0026546C">
        <w:rPr>
          <w:rFonts w:ascii="Times New Roman" w:hAnsi="Times New Roman" w:cs="Times New Roman"/>
          <w:sz w:val="24"/>
          <w:szCs w:val="24"/>
        </w:rPr>
        <w:t>Górski</w:t>
      </w:r>
      <w:proofErr w:type="spellEnd"/>
      <w:r w:rsidR="0016762D">
        <w:rPr>
          <w:rFonts w:ascii="Times New Roman" w:hAnsi="Times New Roman" w:cs="Times New Roman"/>
          <w:sz w:val="24"/>
          <w:szCs w:val="24"/>
        </w:rPr>
        <w:t xml:space="preserve"> y </w:t>
      </w:r>
      <w:proofErr w:type="spellStart"/>
      <w:r w:rsidR="0016762D" w:rsidRPr="0026546C">
        <w:rPr>
          <w:rFonts w:ascii="Times New Roman" w:hAnsi="Times New Roman" w:cs="Times New Roman"/>
          <w:sz w:val="24"/>
          <w:szCs w:val="24"/>
        </w:rPr>
        <w:t>Konopka</w:t>
      </w:r>
      <w:proofErr w:type="spellEnd"/>
      <w:r w:rsidR="0016762D">
        <w:rPr>
          <w:rFonts w:ascii="Times New Roman" w:hAnsi="Times New Roman" w:cs="Times New Roman"/>
          <w:sz w:val="24"/>
          <w:szCs w:val="24"/>
        </w:rPr>
        <w:t>,</w:t>
      </w:r>
      <w:r w:rsidRPr="00395827">
        <w:rPr>
          <w:rFonts w:ascii="Times New Roman" w:hAnsi="Times New Roman" w:cs="Times New Roman"/>
          <w:sz w:val="24"/>
          <w:szCs w:val="24"/>
        </w:rPr>
        <w:t xml:space="preserve"> 2002</w:t>
      </w:r>
      <w:r w:rsidR="00210D59">
        <w:rPr>
          <w:rFonts w:ascii="Times New Roman" w:hAnsi="Times New Roman" w:cs="Times New Roman"/>
          <w:sz w:val="24"/>
          <w:szCs w:val="24"/>
        </w:rPr>
        <w:t xml:space="preserve">; </w:t>
      </w:r>
      <w:r w:rsidR="00210D59" w:rsidRPr="00395827">
        <w:rPr>
          <w:rFonts w:ascii="Times New Roman" w:hAnsi="Times New Roman" w:cs="Times New Roman"/>
          <w:sz w:val="24"/>
          <w:szCs w:val="24"/>
        </w:rPr>
        <w:t>Tamura,</w:t>
      </w:r>
      <w:r w:rsidR="00392E94" w:rsidRPr="0026546C">
        <w:rPr>
          <w:rFonts w:ascii="Times New Roman" w:hAnsi="Times New Roman" w:cs="Times New Roman"/>
          <w:sz w:val="24"/>
          <w:szCs w:val="24"/>
        </w:rPr>
        <w:t xml:space="preserve"> Matsui, </w:t>
      </w:r>
      <w:proofErr w:type="spellStart"/>
      <w:r w:rsidR="00392E94" w:rsidRPr="0026546C">
        <w:rPr>
          <w:rFonts w:ascii="Times New Roman" w:hAnsi="Times New Roman" w:cs="Times New Roman"/>
          <w:sz w:val="24"/>
          <w:szCs w:val="24"/>
        </w:rPr>
        <w:t>Pagnini</w:t>
      </w:r>
      <w:proofErr w:type="spellEnd"/>
      <w:r w:rsidR="00392E94" w:rsidRPr="0026546C">
        <w:rPr>
          <w:rFonts w:ascii="Times New Roman" w:hAnsi="Times New Roman" w:cs="Times New Roman"/>
          <w:sz w:val="24"/>
          <w:szCs w:val="24"/>
        </w:rPr>
        <w:t xml:space="preserve">, </w:t>
      </w:r>
      <w:proofErr w:type="spellStart"/>
      <w:r w:rsidR="00392E94" w:rsidRPr="0026546C">
        <w:rPr>
          <w:rFonts w:ascii="Times New Roman" w:hAnsi="Times New Roman" w:cs="Times New Roman"/>
          <w:sz w:val="24"/>
          <w:szCs w:val="24"/>
        </w:rPr>
        <w:t>Ishibashi</w:t>
      </w:r>
      <w:proofErr w:type="spellEnd"/>
      <w:r w:rsidR="00392E94">
        <w:rPr>
          <w:rFonts w:ascii="Times New Roman" w:hAnsi="Times New Roman" w:cs="Times New Roman"/>
          <w:sz w:val="24"/>
          <w:szCs w:val="24"/>
        </w:rPr>
        <w:t xml:space="preserve"> y </w:t>
      </w:r>
      <w:r w:rsidR="00392E94" w:rsidRPr="0026546C">
        <w:rPr>
          <w:rFonts w:ascii="Times New Roman" w:hAnsi="Times New Roman" w:cs="Times New Roman"/>
          <w:sz w:val="24"/>
          <w:szCs w:val="24"/>
        </w:rPr>
        <w:t>Yoshida</w:t>
      </w:r>
      <w:r w:rsidR="00392E94">
        <w:rPr>
          <w:rFonts w:ascii="Times New Roman" w:hAnsi="Times New Roman" w:cs="Times New Roman"/>
          <w:sz w:val="24"/>
          <w:szCs w:val="24"/>
        </w:rPr>
        <w:t>,</w:t>
      </w:r>
      <w:r w:rsidR="00210D59" w:rsidRPr="00395827">
        <w:rPr>
          <w:rFonts w:ascii="Times New Roman" w:hAnsi="Times New Roman" w:cs="Times New Roman"/>
          <w:sz w:val="24"/>
          <w:szCs w:val="24"/>
        </w:rPr>
        <w:t xml:space="preserve"> 2002</w:t>
      </w:r>
      <w:r w:rsidRPr="00395827">
        <w:rPr>
          <w:rFonts w:ascii="Times New Roman" w:hAnsi="Times New Roman" w:cs="Times New Roman"/>
          <w:sz w:val="24"/>
          <w:szCs w:val="24"/>
        </w:rPr>
        <w:t>)</w:t>
      </w:r>
      <w:r w:rsidR="0072629D">
        <w:rPr>
          <w:rFonts w:ascii="Times New Roman" w:hAnsi="Times New Roman" w:cs="Times New Roman"/>
          <w:sz w:val="24"/>
          <w:szCs w:val="24"/>
        </w:rPr>
        <w:t>,</w:t>
      </w:r>
      <w:r w:rsidRPr="00395827">
        <w:rPr>
          <w:rFonts w:ascii="Times New Roman" w:hAnsi="Times New Roman" w:cs="Times New Roman"/>
          <w:sz w:val="24"/>
          <w:szCs w:val="24"/>
        </w:rPr>
        <w:t xml:space="preserve"> transductores de desplazamiento lineal variable (LVDT) (Arias </w:t>
      </w:r>
      <w:r w:rsidR="00BD51CA">
        <w:rPr>
          <w:rFonts w:ascii="Times New Roman" w:hAnsi="Times New Roman" w:cs="Times New Roman"/>
          <w:sz w:val="24"/>
          <w:szCs w:val="24"/>
        </w:rPr>
        <w:t>y</w:t>
      </w:r>
      <w:r w:rsidR="00BD51CA" w:rsidRPr="00395827">
        <w:rPr>
          <w:rFonts w:ascii="Times New Roman" w:hAnsi="Times New Roman" w:cs="Times New Roman"/>
          <w:sz w:val="24"/>
          <w:szCs w:val="24"/>
        </w:rPr>
        <w:t xml:space="preserve"> </w:t>
      </w:r>
      <w:r w:rsidRPr="00395827">
        <w:rPr>
          <w:rFonts w:ascii="Times New Roman" w:hAnsi="Times New Roman" w:cs="Times New Roman"/>
          <w:sz w:val="24"/>
          <w:szCs w:val="24"/>
        </w:rPr>
        <w:t>De la Colina, 2018), sensores inalámbricos (</w:t>
      </w:r>
      <w:proofErr w:type="spellStart"/>
      <w:r w:rsidRPr="00395827">
        <w:rPr>
          <w:rFonts w:ascii="Times New Roman" w:hAnsi="Times New Roman" w:cs="Times New Roman"/>
          <w:sz w:val="24"/>
          <w:szCs w:val="24"/>
        </w:rPr>
        <w:t>Guo</w:t>
      </w:r>
      <w:proofErr w:type="spellEnd"/>
      <w:r w:rsidRPr="00395827">
        <w:rPr>
          <w:rFonts w:ascii="Times New Roman" w:hAnsi="Times New Roman" w:cs="Times New Roman"/>
          <w:sz w:val="24"/>
          <w:szCs w:val="24"/>
        </w:rPr>
        <w:t>,</w:t>
      </w:r>
      <w:r w:rsidR="004520CF">
        <w:rPr>
          <w:rFonts w:ascii="Times New Roman" w:hAnsi="Times New Roman" w:cs="Times New Roman"/>
          <w:sz w:val="24"/>
          <w:szCs w:val="24"/>
        </w:rPr>
        <w:t xml:space="preserve"> </w:t>
      </w:r>
      <w:proofErr w:type="spellStart"/>
      <w:r w:rsidR="004520CF" w:rsidRPr="00E45FFA">
        <w:rPr>
          <w:rFonts w:ascii="Times New Roman" w:hAnsi="Times New Roman" w:cs="Times New Roman"/>
          <w:sz w:val="24"/>
          <w:szCs w:val="24"/>
        </w:rPr>
        <w:t>Xie</w:t>
      </w:r>
      <w:proofErr w:type="spellEnd"/>
      <w:r w:rsidR="004520CF" w:rsidRPr="00E45FFA">
        <w:rPr>
          <w:rFonts w:ascii="Times New Roman" w:hAnsi="Times New Roman" w:cs="Times New Roman"/>
          <w:sz w:val="24"/>
          <w:szCs w:val="24"/>
        </w:rPr>
        <w:t xml:space="preserve">, </w:t>
      </w:r>
      <w:proofErr w:type="spellStart"/>
      <w:r w:rsidR="004520CF" w:rsidRPr="00E45FFA">
        <w:rPr>
          <w:rFonts w:ascii="Times New Roman" w:hAnsi="Times New Roman" w:cs="Times New Roman"/>
          <w:sz w:val="24"/>
          <w:szCs w:val="24"/>
        </w:rPr>
        <w:t>Bie</w:t>
      </w:r>
      <w:proofErr w:type="spellEnd"/>
      <w:r w:rsidR="004520CF">
        <w:rPr>
          <w:rFonts w:ascii="Times New Roman" w:hAnsi="Times New Roman" w:cs="Times New Roman"/>
          <w:sz w:val="24"/>
          <w:szCs w:val="24"/>
        </w:rPr>
        <w:t xml:space="preserve"> y </w:t>
      </w:r>
      <w:proofErr w:type="spellStart"/>
      <w:r w:rsidR="004520CF" w:rsidRPr="00E45FFA">
        <w:rPr>
          <w:rFonts w:ascii="Times New Roman" w:hAnsi="Times New Roman" w:cs="Times New Roman"/>
          <w:sz w:val="24"/>
          <w:szCs w:val="24"/>
        </w:rPr>
        <w:t>Sun</w:t>
      </w:r>
      <w:proofErr w:type="spellEnd"/>
      <w:r w:rsidR="003E0B94">
        <w:rPr>
          <w:rFonts w:ascii="Times New Roman" w:hAnsi="Times New Roman" w:cs="Times New Roman"/>
          <w:sz w:val="24"/>
          <w:szCs w:val="24"/>
        </w:rPr>
        <w:t>,</w:t>
      </w:r>
      <w:r w:rsidRPr="00395827">
        <w:rPr>
          <w:rFonts w:ascii="Times New Roman" w:hAnsi="Times New Roman" w:cs="Times New Roman"/>
          <w:sz w:val="24"/>
          <w:szCs w:val="24"/>
        </w:rPr>
        <w:t xml:space="preserve"> 2014; </w:t>
      </w:r>
      <w:r w:rsidR="003E0B94" w:rsidRPr="00395827">
        <w:rPr>
          <w:rFonts w:ascii="Times New Roman" w:hAnsi="Times New Roman" w:cs="Times New Roman"/>
          <w:sz w:val="24"/>
          <w:szCs w:val="24"/>
        </w:rPr>
        <w:t>Li</w:t>
      </w:r>
      <w:r w:rsidR="003E0B94">
        <w:rPr>
          <w:rFonts w:ascii="Times New Roman" w:hAnsi="Times New Roman" w:cs="Times New Roman"/>
          <w:sz w:val="24"/>
          <w:szCs w:val="24"/>
        </w:rPr>
        <w:t xml:space="preserve">, </w:t>
      </w:r>
      <w:r w:rsidR="003E0B94" w:rsidRPr="00BA5B4E">
        <w:rPr>
          <w:rFonts w:ascii="Times New Roman" w:hAnsi="Times New Roman" w:cs="Times New Roman"/>
          <w:sz w:val="24"/>
          <w:szCs w:val="24"/>
        </w:rPr>
        <w:t>Chen</w:t>
      </w:r>
      <w:r w:rsidR="003E0B94">
        <w:rPr>
          <w:rFonts w:ascii="Times New Roman" w:hAnsi="Times New Roman" w:cs="Times New Roman"/>
          <w:sz w:val="24"/>
          <w:szCs w:val="24"/>
        </w:rPr>
        <w:t xml:space="preserve"> y</w:t>
      </w:r>
      <w:r w:rsidR="003E0B94" w:rsidRPr="00395827">
        <w:rPr>
          <w:rFonts w:ascii="Times New Roman" w:hAnsi="Times New Roman" w:cs="Times New Roman"/>
          <w:sz w:val="24"/>
          <w:szCs w:val="24"/>
        </w:rPr>
        <w:t xml:space="preserve"> </w:t>
      </w:r>
      <w:proofErr w:type="spellStart"/>
      <w:r w:rsidR="003E0B94" w:rsidRPr="00BA5B4E">
        <w:rPr>
          <w:rFonts w:ascii="Times New Roman" w:hAnsi="Times New Roman" w:cs="Times New Roman"/>
          <w:sz w:val="24"/>
          <w:szCs w:val="24"/>
        </w:rPr>
        <w:t>Ding</w:t>
      </w:r>
      <w:proofErr w:type="spellEnd"/>
      <w:r w:rsidR="003E0B94" w:rsidRPr="00395827">
        <w:rPr>
          <w:rFonts w:ascii="Times New Roman" w:hAnsi="Times New Roman" w:cs="Times New Roman"/>
          <w:sz w:val="24"/>
          <w:szCs w:val="24"/>
        </w:rPr>
        <w:t xml:space="preserve">, 2019; </w:t>
      </w:r>
      <w:proofErr w:type="spellStart"/>
      <w:r w:rsidRPr="00395827">
        <w:rPr>
          <w:rFonts w:ascii="Times New Roman" w:hAnsi="Times New Roman" w:cs="Times New Roman"/>
          <w:sz w:val="24"/>
          <w:szCs w:val="24"/>
        </w:rPr>
        <w:t>Zrelli</w:t>
      </w:r>
      <w:proofErr w:type="spellEnd"/>
      <w:r w:rsidRPr="00395827">
        <w:rPr>
          <w:rFonts w:ascii="Times New Roman" w:hAnsi="Times New Roman" w:cs="Times New Roman"/>
          <w:sz w:val="24"/>
          <w:szCs w:val="24"/>
        </w:rPr>
        <w:t xml:space="preserve"> </w:t>
      </w:r>
      <w:r w:rsidR="003E0B94">
        <w:rPr>
          <w:rFonts w:ascii="Times New Roman" w:hAnsi="Times New Roman" w:cs="Times New Roman"/>
          <w:sz w:val="24"/>
          <w:szCs w:val="24"/>
        </w:rPr>
        <w:t>y</w:t>
      </w:r>
      <w:r w:rsidR="003E0B94" w:rsidRPr="00395827">
        <w:rPr>
          <w:rFonts w:ascii="Times New Roman" w:hAnsi="Times New Roman" w:cs="Times New Roman"/>
          <w:sz w:val="24"/>
          <w:szCs w:val="24"/>
        </w:rPr>
        <w:t xml:space="preserve"> </w:t>
      </w:r>
      <w:r w:rsidRPr="00395827">
        <w:rPr>
          <w:rFonts w:ascii="Times New Roman" w:hAnsi="Times New Roman" w:cs="Times New Roman"/>
          <w:sz w:val="24"/>
          <w:szCs w:val="24"/>
        </w:rPr>
        <w:t>Ezzedine, 2017) y circuito</w:t>
      </w:r>
      <w:r w:rsidR="000D6C27">
        <w:rPr>
          <w:rFonts w:ascii="Times New Roman" w:hAnsi="Times New Roman" w:cs="Times New Roman"/>
          <w:sz w:val="24"/>
          <w:szCs w:val="24"/>
        </w:rPr>
        <w:t>s</w:t>
      </w:r>
      <w:r w:rsidRPr="00395827">
        <w:rPr>
          <w:rFonts w:ascii="Times New Roman" w:hAnsi="Times New Roman" w:cs="Times New Roman"/>
          <w:sz w:val="24"/>
          <w:szCs w:val="24"/>
        </w:rPr>
        <w:t xml:space="preserve"> puente de Wheatstone (Li </w:t>
      </w:r>
      <w:r w:rsidR="003E0B94">
        <w:rPr>
          <w:rFonts w:ascii="Times New Roman" w:hAnsi="Times New Roman" w:cs="Times New Roman"/>
          <w:sz w:val="24"/>
          <w:szCs w:val="24"/>
        </w:rPr>
        <w:t>y</w:t>
      </w:r>
      <w:r w:rsidR="003E0B94" w:rsidRPr="00395827">
        <w:rPr>
          <w:rFonts w:ascii="Times New Roman" w:hAnsi="Times New Roman" w:cs="Times New Roman"/>
          <w:sz w:val="24"/>
          <w:szCs w:val="24"/>
        </w:rPr>
        <w:t xml:space="preserve"> </w:t>
      </w:r>
      <w:r w:rsidRPr="00395827">
        <w:rPr>
          <w:rFonts w:ascii="Times New Roman" w:hAnsi="Times New Roman" w:cs="Times New Roman"/>
          <w:sz w:val="24"/>
          <w:szCs w:val="24"/>
        </w:rPr>
        <w:t xml:space="preserve">Hao, 2016). </w:t>
      </w:r>
      <w:r w:rsidR="0072629D">
        <w:rPr>
          <w:rFonts w:ascii="Times New Roman" w:hAnsi="Times New Roman" w:cs="Times New Roman"/>
          <w:sz w:val="24"/>
          <w:szCs w:val="24"/>
        </w:rPr>
        <w:t>P</w:t>
      </w:r>
      <w:r w:rsidRPr="00395827">
        <w:rPr>
          <w:rFonts w:ascii="Times New Roman" w:hAnsi="Times New Roman" w:cs="Times New Roman"/>
          <w:sz w:val="24"/>
          <w:szCs w:val="24"/>
        </w:rPr>
        <w:t>ara este propósito se han empleado diversas técnicas de procesamiento y evaluación de datos como lo son el aprendizaje profundo (</w:t>
      </w:r>
      <w:r w:rsidR="00181964" w:rsidRPr="00395827">
        <w:rPr>
          <w:rFonts w:ascii="Times New Roman" w:hAnsi="Times New Roman" w:cs="Times New Roman"/>
          <w:sz w:val="24"/>
          <w:szCs w:val="24"/>
        </w:rPr>
        <w:t>Li</w:t>
      </w:r>
      <w:r w:rsidR="00A17223">
        <w:rPr>
          <w:rFonts w:ascii="Times New Roman" w:hAnsi="Times New Roman" w:cs="Times New Roman"/>
          <w:sz w:val="24"/>
          <w:szCs w:val="24"/>
        </w:rPr>
        <w:t xml:space="preserve"> </w:t>
      </w:r>
      <w:r w:rsidR="00A17223">
        <w:rPr>
          <w:rFonts w:ascii="Times New Roman" w:hAnsi="Times New Roman" w:cs="Times New Roman"/>
          <w:i/>
          <w:iCs/>
          <w:sz w:val="24"/>
          <w:szCs w:val="24"/>
        </w:rPr>
        <w:t>et al.</w:t>
      </w:r>
      <w:r w:rsidR="00181964" w:rsidRPr="00395827">
        <w:rPr>
          <w:rFonts w:ascii="Times New Roman" w:hAnsi="Times New Roman" w:cs="Times New Roman"/>
          <w:sz w:val="24"/>
          <w:szCs w:val="24"/>
        </w:rPr>
        <w:t>, 2019</w:t>
      </w:r>
      <w:r w:rsidRPr="00395827">
        <w:rPr>
          <w:rFonts w:ascii="Times New Roman" w:hAnsi="Times New Roman" w:cs="Times New Roman"/>
          <w:sz w:val="24"/>
          <w:szCs w:val="24"/>
        </w:rPr>
        <w:t xml:space="preserve">; </w:t>
      </w:r>
      <w:proofErr w:type="spellStart"/>
      <w:r w:rsidRPr="00395827">
        <w:rPr>
          <w:rFonts w:ascii="Times New Roman" w:hAnsi="Times New Roman" w:cs="Times New Roman"/>
          <w:sz w:val="24"/>
          <w:szCs w:val="24"/>
        </w:rPr>
        <w:t>Guo</w:t>
      </w:r>
      <w:proofErr w:type="spellEnd"/>
      <w:r w:rsidR="003E0B94">
        <w:rPr>
          <w:rFonts w:ascii="Times New Roman" w:hAnsi="Times New Roman" w:cs="Times New Roman"/>
          <w:sz w:val="24"/>
          <w:szCs w:val="24"/>
        </w:rPr>
        <w:t xml:space="preserve"> </w:t>
      </w:r>
      <w:r w:rsidR="003E0B94">
        <w:rPr>
          <w:rFonts w:ascii="Times New Roman" w:hAnsi="Times New Roman" w:cs="Times New Roman"/>
          <w:i/>
          <w:iCs/>
          <w:sz w:val="24"/>
          <w:szCs w:val="24"/>
        </w:rPr>
        <w:t>et al.</w:t>
      </w:r>
      <w:r w:rsidR="00D157BA">
        <w:rPr>
          <w:rFonts w:ascii="Times New Roman" w:hAnsi="Times New Roman" w:cs="Times New Roman"/>
          <w:sz w:val="24"/>
          <w:szCs w:val="24"/>
        </w:rPr>
        <w:t>,</w:t>
      </w:r>
      <w:r w:rsidRPr="00395827">
        <w:rPr>
          <w:rFonts w:ascii="Times New Roman" w:hAnsi="Times New Roman" w:cs="Times New Roman"/>
          <w:sz w:val="24"/>
          <w:szCs w:val="24"/>
        </w:rPr>
        <w:t xml:space="preserve"> 2014), optimización por enjambre de partículas </w:t>
      </w:r>
      <w:r w:rsidR="00D157BA">
        <w:rPr>
          <w:rFonts w:ascii="Times New Roman" w:hAnsi="Times New Roman" w:cs="Times New Roman"/>
          <w:sz w:val="24"/>
          <w:szCs w:val="24"/>
        </w:rPr>
        <w:t>(</w:t>
      </w:r>
      <w:r w:rsidRPr="00395827">
        <w:rPr>
          <w:rFonts w:ascii="Times New Roman" w:hAnsi="Times New Roman" w:cs="Times New Roman"/>
          <w:sz w:val="24"/>
          <w:szCs w:val="24"/>
        </w:rPr>
        <w:t>PSO</w:t>
      </w:r>
      <w:r w:rsidR="00D157BA">
        <w:rPr>
          <w:rFonts w:ascii="Times New Roman" w:hAnsi="Times New Roman" w:cs="Times New Roman"/>
          <w:sz w:val="24"/>
          <w:szCs w:val="24"/>
        </w:rPr>
        <w:t>)</w:t>
      </w:r>
      <w:r w:rsidRPr="00395827">
        <w:rPr>
          <w:rFonts w:ascii="Times New Roman" w:hAnsi="Times New Roman" w:cs="Times New Roman"/>
          <w:sz w:val="24"/>
          <w:szCs w:val="24"/>
        </w:rPr>
        <w:t xml:space="preserve"> (Chatterjee</w:t>
      </w:r>
      <w:r w:rsidRPr="0026546C">
        <w:rPr>
          <w:rFonts w:ascii="Times New Roman" w:hAnsi="Times New Roman" w:cs="Times New Roman"/>
          <w:i/>
          <w:iCs/>
          <w:sz w:val="24"/>
          <w:szCs w:val="24"/>
        </w:rPr>
        <w:t xml:space="preserve"> et al.</w:t>
      </w:r>
      <w:r w:rsidRPr="00395827">
        <w:rPr>
          <w:rFonts w:ascii="Times New Roman" w:hAnsi="Times New Roman" w:cs="Times New Roman"/>
          <w:sz w:val="24"/>
          <w:szCs w:val="24"/>
        </w:rPr>
        <w:t xml:space="preserve">, 2017; </w:t>
      </w:r>
      <w:proofErr w:type="spellStart"/>
      <w:r w:rsidRPr="00395827">
        <w:rPr>
          <w:rFonts w:ascii="Times New Roman" w:hAnsi="Times New Roman" w:cs="Times New Roman"/>
          <w:sz w:val="24"/>
          <w:szCs w:val="24"/>
        </w:rPr>
        <w:t>Moosazade</w:t>
      </w:r>
      <w:r w:rsidR="005A1FC4">
        <w:rPr>
          <w:rFonts w:ascii="Times New Roman" w:hAnsi="Times New Roman" w:cs="Times New Roman"/>
          <w:sz w:val="24"/>
          <w:szCs w:val="24"/>
        </w:rPr>
        <w:t>h</w:t>
      </w:r>
      <w:proofErr w:type="spellEnd"/>
      <w:r w:rsidRPr="00395827">
        <w:rPr>
          <w:rFonts w:ascii="Times New Roman" w:hAnsi="Times New Roman" w:cs="Times New Roman"/>
          <w:sz w:val="24"/>
          <w:szCs w:val="24"/>
        </w:rPr>
        <w:t xml:space="preserve"> </w:t>
      </w:r>
      <w:r w:rsidRPr="0026546C">
        <w:rPr>
          <w:rFonts w:ascii="Times New Roman" w:hAnsi="Times New Roman" w:cs="Times New Roman"/>
          <w:i/>
          <w:iCs/>
          <w:sz w:val="24"/>
          <w:szCs w:val="24"/>
        </w:rPr>
        <w:t>et al</w:t>
      </w:r>
      <w:r w:rsidRPr="00395827">
        <w:rPr>
          <w:rFonts w:ascii="Times New Roman" w:hAnsi="Times New Roman" w:cs="Times New Roman"/>
          <w:sz w:val="24"/>
          <w:szCs w:val="24"/>
        </w:rPr>
        <w:t>., 2019) y algoritmos genéticos (</w:t>
      </w:r>
      <w:proofErr w:type="spellStart"/>
      <w:r w:rsidRPr="00395827">
        <w:rPr>
          <w:rFonts w:ascii="Times New Roman" w:hAnsi="Times New Roman" w:cs="Times New Roman"/>
          <w:sz w:val="24"/>
          <w:szCs w:val="24"/>
        </w:rPr>
        <w:t>Ghasemi</w:t>
      </w:r>
      <w:proofErr w:type="spellEnd"/>
      <w:r w:rsidR="0066107F">
        <w:rPr>
          <w:rFonts w:ascii="Times New Roman" w:hAnsi="Times New Roman" w:cs="Times New Roman"/>
          <w:sz w:val="24"/>
          <w:szCs w:val="24"/>
        </w:rPr>
        <w:t>,</w:t>
      </w:r>
      <w:r w:rsidR="0066107F" w:rsidRPr="0066107F">
        <w:rPr>
          <w:rFonts w:ascii="Times New Roman" w:hAnsi="Times New Roman" w:cs="Times New Roman"/>
          <w:sz w:val="24"/>
          <w:szCs w:val="24"/>
        </w:rPr>
        <w:t xml:space="preserve"> </w:t>
      </w:r>
      <w:proofErr w:type="spellStart"/>
      <w:r w:rsidR="0066107F" w:rsidRPr="00BA5B4E">
        <w:rPr>
          <w:rFonts w:ascii="Times New Roman" w:hAnsi="Times New Roman" w:cs="Times New Roman"/>
          <w:sz w:val="24"/>
          <w:szCs w:val="24"/>
        </w:rPr>
        <w:t>Nobahari</w:t>
      </w:r>
      <w:proofErr w:type="spellEnd"/>
      <w:r w:rsidRPr="00395827">
        <w:rPr>
          <w:rFonts w:ascii="Times New Roman" w:hAnsi="Times New Roman" w:cs="Times New Roman"/>
          <w:sz w:val="24"/>
          <w:szCs w:val="24"/>
        </w:rPr>
        <w:t xml:space="preserve"> </w:t>
      </w:r>
      <w:r w:rsidR="00260F9C">
        <w:rPr>
          <w:rFonts w:ascii="Times New Roman" w:hAnsi="Times New Roman" w:cs="Times New Roman"/>
          <w:sz w:val="24"/>
          <w:szCs w:val="24"/>
        </w:rPr>
        <w:t xml:space="preserve">y </w:t>
      </w:r>
      <w:proofErr w:type="spellStart"/>
      <w:r w:rsidR="0066107F" w:rsidRPr="00BA5B4E">
        <w:rPr>
          <w:rFonts w:ascii="Times New Roman" w:hAnsi="Times New Roman" w:cs="Times New Roman"/>
          <w:sz w:val="24"/>
          <w:szCs w:val="24"/>
        </w:rPr>
        <w:t>Shabakhty</w:t>
      </w:r>
      <w:proofErr w:type="spellEnd"/>
      <w:r w:rsidRPr="00395827">
        <w:rPr>
          <w:rFonts w:ascii="Times New Roman" w:hAnsi="Times New Roman" w:cs="Times New Roman"/>
          <w:sz w:val="24"/>
          <w:szCs w:val="24"/>
        </w:rPr>
        <w:t xml:space="preserve">, 2018). Finalmente, los datos se transfieren a un servidor de monitoreo para el análisis de la información histórica registrada y </w:t>
      </w:r>
      <w:r w:rsidR="00B2268E">
        <w:rPr>
          <w:rFonts w:ascii="Times New Roman" w:hAnsi="Times New Roman" w:cs="Times New Roman"/>
          <w:sz w:val="24"/>
          <w:szCs w:val="24"/>
        </w:rPr>
        <w:t xml:space="preserve">la </w:t>
      </w:r>
      <w:r w:rsidRPr="00395827">
        <w:rPr>
          <w:rFonts w:ascii="Times New Roman" w:hAnsi="Times New Roman" w:cs="Times New Roman"/>
          <w:sz w:val="24"/>
          <w:szCs w:val="24"/>
        </w:rPr>
        <w:t xml:space="preserve">evaluación por </w:t>
      </w:r>
      <w:r w:rsidR="00B2268E">
        <w:rPr>
          <w:rFonts w:ascii="Times New Roman" w:hAnsi="Times New Roman" w:cs="Times New Roman"/>
          <w:sz w:val="24"/>
          <w:szCs w:val="24"/>
        </w:rPr>
        <w:t xml:space="preserve">parte de </w:t>
      </w:r>
      <w:r w:rsidRPr="00395827">
        <w:rPr>
          <w:rFonts w:ascii="Times New Roman" w:hAnsi="Times New Roman" w:cs="Times New Roman"/>
          <w:sz w:val="24"/>
          <w:szCs w:val="24"/>
        </w:rPr>
        <w:t xml:space="preserve">los especialistas del área. Las características de la estructura y de las diversas cargas (carga </w:t>
      </w:r>
      <w:r w:rsidRPr="00395827">
        <w:rPr>
          <w:rFonts w:ascii="Times New Roman" w:hAnsi="Times New Roman" w:cs="Times New Roman"/>
          <w:sz w:val="24"/>
          <w:szCs w:val="24"/>
        </w:rPr>
        <w:lastRenderedPageBreak/>
        <w:t>de viento, carga sísmica y carga de servicio) determinan los elementos estructurales objetivo, los tipos de respuesta y los sensores de medición requeridos. Por lo tanto, la selección de un índice de respuesta que pueda evaluar con precisión el daño a una estructura es fundamental.</w:t>
      </w:r>
    </w:p>
    <w:p w14:paraId="11291666" w14:textId="041D931A" w:rsidR="00395827" w:rsidRPr="00395827" w:rsidRDefault="00395827" w:rsidP="004A14EE">
      <w:pPr>
        <w:spacing w:after="0" w:line="360" w:lineRule="auto"/>
        <w:ind w:firstLine="720"/>
        <w:jc w:val="both"/>
        <w:rPr>
          <w:rFonts w:ascii="Times New Roman" w:hAnsi="Times New Roman" w:cs="Times New Roman"/>
          <w:sz w:val="24"/>
          <w:szCs w:val="24"/>
        </w:rPr>
      </w:pPr>
      <w:r w:rsidRPr="00395827">
        <w:rPr>
          <w:rFonts w:ascii="Times New Roman" w:hAnsi="Times New Roman" w:cs="Times New Roman"/>
          <w:sz w:val="24"/>
          <w:szCs w:val="24"/>
        </w:rPr>
        <w:t xml:space="preserve">Para el desarrollo de circuitos integrados para aplicación específica (ASIC) </w:t>
      </w:r>
      <w:r w:rsidR="009B4CD5">
        <w:rPr>
          <w:rFonts w:ascii="Times New Roman" w:hAnsi="Times New Roman" w:cs="Times New Roman"/>
          <w:sz w:val="24"/>
          <w:szCs w:val="24"/>
        </w:rPr>
        <w:t>existen</w:t>
      </w:r>
      <w:r w:rsidRPr="00395827">
        <w:rPr>
          <w:rFonts w:ascii="Times New Roman" w:hAnsi="Times New Roman" w:cs="Times New Roman"/>
          <w:sz w:val="24"/>
          <w:szCs w:val="24"/>
        </w:rPr>
        <w:t xml:space="preserve"> varias alternativas de desarrollo (</w:t>
      </w:r>
      <w:proofErr w:type="spellStart"/>
      <w:r w:rsidRPr="00395827">
        <w:rPr>
          <w:rFonts w:ascii="Times New Roman" w:hAnsi="Times New Roman" w:cs="Times New Roman"/>
          <w:sz w:val="24"/>
          <w:szCs w:val="24"/>
        </w:rPr>
        <w:t>Maxinez</w:t>
      </w:r>
      <w:proofErr w:type="spellEnd"/>
      <w:r w:rsidRPr="00395827">
        <w:rPr>
          <w:rFonts w:ascii="Times New Roman" w:hAnsi="Times New Roman" w:cs="Times New Roman"/>
          <w:sz w:val="24"/>
          <w:szCs w:val="24"/>
        </w:rPr>
        <w:t xml:space="preserve"> y Alcalá, 2007). La lógica programable es un tipo de diseño </w:t>
      </w:r>
      <w:r w:rsidR="00C70411">
        <w:rPr>
          <w:rFonts w:ascii="Times New Roman" w:hAnsi="Times New Roman" w:cs="Times New Roman"/>
          <w:sz w:val="24"/>
          <w:szCs w:val="24"/>
        </w:rPr>
        <w:t xml:space="preserve">que recurre a </w:t>
      </w:r>
      <w:r w:rsidRPr="00395827">
        <w:rPr>
          <w:rFonts w:ascii="Times New Roman" w:hAnsi="Times New Roman" w:cs="Times New Roman"/>
          <w:sz w:val="24"/>
          <w:szCs w:val="24"/>
        </w:rPr>
        <w:t>la utilización de dispositivos lógicos programables (PLD)</w:t>
      </w:r>
      <w:r w:rsidR="009C2263">
        <w:rPr>
          <w:rFonts w:ascii="Times New Roman" w:hAnsi="Times New Roman" w:cs="Times New Roman"/>
          <w:sz w:val="24"/>
          <w:szCs w:val="24"/>
        </w:rPr>
        <w:t xml:space="preserve">, por ejemplo, </w:t>
      </w:r>
      <w:r w:rsidRPr="00395827">
        <w:rPr>
          <w:rFonts w:ascii="Times New Roman" w:hAnsi="Times New Roman" w:cs="Times New Roman"/>
          <w:sz w:val="24"/>
          <w:szCs w:val="24"/>
        </w:rPr>
        <w:t>los arreglos de compuertas programables en campo (FPGA)</w:t>
      </w:r>
      <w:r w:rsidR="009C2263">
        <w:rPr>
          <w:rFonts w:ascii="Times New Roman" w:hAnsi="Times New Roman" w:cs="Times New Roman"/>
          <w:sz w:val="24"/>
          <w:szCs w:val="24"/>
        </w:rPr>
        <w:t>,</w:t>
      </w:r>
      <w:r w:rsidRPr="00395827">
        <w:rPr>
          <w:rFonts w:ascii="Times New Roman" w:hAnsi="Times New Roman" w:cs="Times New Roman"/>
          <w:sz w:val="24"/>
          <w:szCs w:val="24"/>
        </w:rPr>
        <w:t xml:space="preserve"> que se pueden caracterizar desde el exterior mediante diversas técnicas de programación utilizando un lenguaje de descripción de </w:t>
      </w:r>
      <w:r w:rsidRPr="0026546C">
        <w:rPr>
          <w:rFonts w:ascii="Times New Roman" w:hAnsi="Times New Roman" w:cs="Times New Roman"/>
          <w:i/>
          <w:iCs/>
          <w:sz w:val="24"/>
          <w:szCs w:val="24"/>
        </w:rPr>
        <w:t>hardware</w:t>
      </w:r>
      <w:r w:rsidRPr="00395827">
        <w:rPr>
          <w:rFonts w:ascii="Times New Roman" w:hAnsi="Times New Roman" w:cs="Times New Roman"/>
          <w:sz w:val="24"/>
          <w:szCs w:val="24"/>
        </w:rPr>
        <w:t xml:space="preserve"> (HDL). </w:t>
      </w:r>
    </w:p>
    <w:p w14:paraId="27B00DFA" w14:textId="7DA0F68E" w:rsidR="00A167CD" w:rsidRDefault="00395827" w:rsidP="004A14EE">
      <w:pPr>
        <w:spacing w:after="0" w:line="360" w:lineRule="auto"/>
        <w:ind w:firstLine="720"/>
        <w:jc w:val="both"/>
        <w:rPr>
          <w:rFonts w:ascii="Times New Roman" w:hAnsi="Times New Roman" w:cs="Times New Roman"/>
          <w:sz w:val="24"/>
          <w:szCs w:val="24"/>
        </w:rPr>
      </w:pPr>
      <w:r w:rsidRPr="00395827">
        <w:rPr>
          <w:rFonts w:ascii="Times New Roman" w:hAnsi="Times New Roman" w:cs="Times New Roman"/>
          <w:sz w:val="24"/>
          <w:szCs w:val="24"/>
        </w:rPr>
        <w:t xml:space="preserve">El objetivo de este trabajo es aportar una propuesta de desarrollo de un sistema que </w:t>
      </w:r>
      <w:r w:rsidR="0092042D">
        <w:rPr>
          <w:rFonts w:ascii="Times New Roman" w:hAnsi="Times New Roman" w:cs="Times New Roman"/>
          <w:sz w:val="24"/>
          <w:szCs w:val="24"/>
        </w:rPr>
        <w:t>sea</w:t>
      </w:r>
      <w:r w:rsidR="0092042D" w:rsidRPr="00395827">
        <w:rPr>
          <w:rFonts w:ascii="Times New Roman" w:hAnsi="Times New Roman" w:cs="Times New Roman"/>
          <w:sz w:val="24"/>
          <w:szCs w:val="24"/>
        </w:rPr>
        <w:t xml:space="preserve"> </w:t>
      </w:r>
      <w:r w:rsidRPr="00395827">
        <w:rPr>
          <w:rFonts w:ascii="Times New Roman" w:hAnsi="Times New Roman" w:cs="Times New Roman"/>
          <w:sz w:val="24"/>
          <w:szCs w:val="24"/>
        </w:rPr>
        <w:t>capaz de determinar la estabilidad de un edifici</w:t>
      </w:r>
      <w:r w:rsidR="004D5DD2">
        <w:rPr>
          <w:rFonts w:ascii="Times New Roman" w:hAnsi="Times New Roman" w:cs="Times New Roman"/>
          <w:sz w:val="24"/>
          <w:szCs w:val="24"/>
        </w:rPr>
        <w:t>o</w:t>
      </w:r>
      <w:r w:rsidRPr="00395827">
        <w:rPr>
          <w:rFonts w:ascii="Times New Roman" w:hAnsi="Times New Roman" w:cs="Times New Roman"/>
          <w:sz w:val="24"/>
          <w:szCs w:val="24"/>
        </w:rPr>
        <w:t xml:space="preserve"> de varios pisos basado en la evaluación de la medida de desplazamiento relativo de entrepiso</w:t>
      </w:r>
      <w:r w:rsidR="00994D42">
        <w:rPr>
          <w:rFonts w:ascii="Times New Roman" w:hAnsi="Times New Roman" w:cs="Times New Roman"/>
          <w:sz w:val="24"/>
          <w:szCs w:val="24"/>
        </w:rPr>
        <w:t>,</w:t>
      </w:r>
      <w:r w:rsidRPr="00395827">
        <w:rPr>
          <w:rFonts w:ascii="Times New Roman" w:hAnsi="Times New Roman" w:cs="Times New Roman"/>
          <w:sz w:val="24"/>
          <w:szCs w:val="24"/>
        </w:rPr>
        <w:t xml:space="preserve"> que es obtenida por una red de sensores de ultrasonidos y que adquieren medidas directamente de los elementos estructurales verticales</w:t>
      </w:r>
      <w:r w:rsidR="004D5DD2">
        <w:rPr>
          <w:rFonts w:ascii="Times New Roman" w:hAnsi="Times New Roman" w:cs="Times New Roman"/>
          <w:sz w:val="24"/>
          <w:szCs w:val="24"/>
        </w:rPr>
        <w:t xml:space="preserve"> de la edificación</w:t>
      </w:r>
      <w:r w:rsidRPr="00395827">
        <w:rPr>
          <w:rFonts w:ascii="Times New Roman" w:hAnsi="Times New Roman" w:cs="Times New Roman"/>
          <w:sz w:val="24"/>
          <w:szCs w:val="24"/>
        </w:rPr>
        <w:t xml:space="preserve"> de manera no invasiva.</w:t>
      </w:r>
      <w:r w:rsidR="00A167CD" w:rsidRPr="00C25C79">
        <w:rPr>
          <w:rFonts w:ascii="Times New Roman" w:hAnsi="Times New Roman" w:cs="Times New Roman"/>
          <w:sz w:val="24"/>
          <w:szCs w:val="24"/>
        </w:rPr>
        <w:tab/>
      </w:r>
    </w:p>
    <w:p w14:paraId="099FA445" w14:textId="4C6DAB48" w:rsidR="007D5CF1" w:rsidRDefault="007D5CF1" w:rsidP="004A14EE">
      <w:pPr>
        <w:spacing w:after="0" w:line="360" w:lineRule="auto"/>
        <w:jc w:val="both"/>
        <w:rPr>
          <w:rFonts w:ascii="Times New Roman" w:hAnsi="Times New Roman" w:cs="Times New Roman"/>
          <w:sz w:val="24"/>
          <w:szCs w:val="24"/>
        </w:rPr>
      </w:pPr>
    </w:p>
    <w:p w14:paraId="2650B62F" w14:textId="4E93240F" w:rsidR="007D5CF1" w:rsidRPr="008F13AF" w:rsidRDefault="007D5CF1" w:rsidP="00F8764E">
      <w:pPr>
        <w:spacing w:after="0" w:line="360" w:lineRule="auto"/>
        <w:jc w:val="center"/>
        <w:rPr>
          <w:rFonts w:ascii="Times New Roman" w:hAnsi="Times New Roman" w:cs="Times New Roman"/>
          <w:b/>
          <w:bCs/>
          <w:sz w:val="32"/>
          <w:szCs w:val="32"/>
        </w:rPr>
      </w:pPr>
      <w:r w:rsidRPr="008F13AF">
        <w:rPr>
          <w:rFonts w:ascii="Times New Roman" w:hAnsi="Times New Roman" w:cs="Times New Roman"/>
          <w:b/>
          <w:bCs/>
          <w:sz w:val="32"/>
          <w:szCs w:val="32"/>
        </w:rPr>
        <w:t>Metodología</w:t>
      </w:r>
    </w:p>
    <w:p w14:paraId="73BD938D" w14:textId="4150C4E0" w:rsidR="007D5CF1" w:rsidRP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En esta sección presentamos el desarrollo de nuestra propuesta</w:t>
      </w:r>
      <w:r w:rsidR="00F4731F">
        <w:rPr>
          <w:rFonts w:ascii="Times New Roman" w:hAnsi="Times New Roman" w:cs="Times New Roman"/>
          <w:sz w:val="24"/>
          <w:szCs w:val="24"/>
        </w:rPr>
        <w:t>.</w:t>
      </w:r>
      <w:r w:rsidR="00F4731F" w:rsidRPr="007D5CF1">
        <w:rPr>
          <w:rFonts w:ascii="Times New Roman" w:hAnsi="Times New Roman" w:cs="Times New Roman"/>
          <w:sz w:val="24"/>
          <w:szCs w:val="24"/>
        </w:rPr>
        <w:t xml:space="preserve"> </w:t>
      </w:r>
      <w:r w:rsidR="00F4731F">
        <w:rPr>
          <w:rFonts w:ascii="Times New Roman" w:hAnsi="Times New Roman" w:cs="Times New Roman"/>
          <w:sz w:val="24"/>
          <w:szCs w:val="24"/>
        </w:rPr>
        <w:t>P</w:t>
      </w:r>
      <w:r w:rsidR="00F4731F" w:rsidRPr="007D5CF1">
        <w:rPr>
          <w:rFonts w:ascii="Times New Roman" w:hAnsi="Times New Roman" w:cs="Times New Roman"/>
          <w:sz w:val="24"/>
          <w:szCs w:val="24"/>
        </w:rPr>
        <w:t xml:space="preserve">rimero </w:t>
      </w:r>
      <w:r w:rsidRPr="007D5CF1">
        <w:rPr>
          <w:rFonts w:ascii="Times New Roman" w:hAnsi="Times New Roman" w:cs="Times New Roman"/>
          <w:sz w:val="24"/>
          <w:szCs w:val="24"/>
        </w:rPr>
        <w:t xml:space="preserve">planteamos las especificaciones y los escenarios, </w:t>
      </w:r>
      <w:r w:rsidR="00F4731F">
        <w:rPr>
          <w:rFonts w:ascii="Times New Roman" w:hAnsi="Times New Roman" w:cs="Times New Roman"/>
          <w:sz w:val="24"/>
          <w:szCs w:val="24"/>
        </w:rPr>
        <w:t xml:space="preserve">luego </w:t>
      </w:r>
      <w:r w:rsidR="00CD67E8">
        <w:rPr>
          <w:rFonts w:ascii="Times New Roman" w:hAnsi="Times New Roman" w:cs="Times New Roman"/>
          <w:sz w:val="24"/>
          <w:szCs w:val="24"/>
        </w:rPr>
        <w:t xml:space="preserve">emprendemos </w:t>
      </w:r>
      <w:r w:rsidRPr="007D5CF1">
        <w:rPr>
          <w:rFonts w:ascii="Times New Roman" w:hAnsi="Times New Roman" w:cs="Times New Roman"/>
          <w:sz w:val="24"/>
          <w:szCs w:val="24"/>
        </w:rPr>
        <w:t xml:space="preserve">el modelado de la propuesta, </w:t>
      </w:r>
      <w:r w:rsidR="00CD67E8">
        <w:rPr>
          <w:rFonts w:ascii="Times New Roman" w:hAnsi="Times New Roman" w:cs="Times New Roman"/>
          <w:sz w:val="24"/>
          <w:szCs w:val="24"/>
        </w:rPr>
        <w:t xml:space="preserve">continuamos </w:t>
      </w:r>
      <w:r w:rsidRPr="007D5CF1">
        <w:rPr>
          <w:rFonts w:ascii="Times New Roman" w:hAnsi="Times New Roman" w:cs="Times New Roman"/>
          <w:sz w:val="24"/>
          <w:szCs w:val="24"/>
        </w:rPr>
        <w:t>con el planteamiento de los algoritmos solución y su programación</w:t>
      </w:r>
      <w:r w:rsidR="00CD67E8">
        <w:rPr>
          <w:rFonts w:ascii="Times New Roman" w:hAnsi="Times New Roman" w:cs="Times New Roman"/>
          <w:sz w:val="24"/>
          <w:szCs w:val="24"/>
        </w:rPr>
        <w:t xml:space="preserve"> y finalizamos </w:t>
      </w:r>
      <w:r w:rsidRPr="007D5CF1">
        <w:rPr>
          <w:rFonts w:ascii="Times New Roman" w:hAnsi="Times New Roman" w:cs="Times New Roman"/>
          <w:sz w:val="24"/>
          <w:szCs w:val="24"/>
        </w:rPr>
        <w:t>con la implementación del sistema.</w:t>
      </w:r>
    </w:p>
    <w:p w14:paraId="4AD271F2" w14:textId="77777777" w:rsidR="007D5CF1" w:rsidRPr="007D5CF1" w:rsidRDefault="007D5CF1" w:rsidP="004A14EE">
      <w:pPr>
        <w:spacing w:after="0" w:line="360" w:lineRule="auto"/>
        <w:ind w:firstLine="720"/>
        <w:jc w:val="both"/>
        <w:rPr>
          <w:rFonts w:ascii="Times New Roman" w:hAnsi="Times New Roman" w:cs="Times New Roman"/>
          <w:sz w:val="24"/>
          <w:szCs w:val="24"/>
        </w:rPr>
      </w:pPr>
    </w:p>
    <w:p w14:paraId="066A3625" w14:textId="77777777" w:rsidR="007D5CF1" w:rsidRPr="0026546C" w:rsidRDefault="007D5CF1"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Especificaciones y escenarios</w:t>
      </w:r>
    </w:p>
    <w:p w14:paraId="658E7ACA" w14:textId="529D9480" w:rsid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 xml:space="preserve">El parámetro más importante para la determinación de la magnitud de los posibles daños en las edificaciones es la distorsión de entrepiso </w:t>
      </w:r>
      <w:r w:rsidRPr="00475408">
        <w:rPr>
          <w:rFonts w:ascii="Times New Roman" w:hAnsi="Times New Roman" w:cs="Times New Roman"/>
          <w:i/>
          <w:iCs/>
          <w:sz w:val="24"/>
          <w:szCs w:val="24"/>
        </w:rPr>
        <w:t>γ</w:t>
      </w:r>
      <w:r w:rsidRPr="007D5CF1">
        <w:rPr>
          <w:rFonts w:ascii="Times New Roman" w:hAnsi="Times New Roman" w:cs="Times New Roman"/>
          <w:sz w:val="24"/>
          <w:szCs w:val="24"/>
        </w:rPr>
        <w:t xml:space="preserve">, esto es, el desplazamiento relativo del entrepiso </w:t>
      </w:r>
      <w:r w:rsidRPr="003E1C7A">
        <w:rPr>
          <w:rFonts w:ascii="Times New Roman" w:hAnsi="Times New Roman" w:cs="Times New Roman"/>
          <w:i/>
          <w:iCs/>
          <w:sz w:val="24"/>
          <w:szCs w:val="24"/>
        </w:rPr>
        <w:t>∆</w:t>
      </w:r>
      <w:r w:rsidRPr="007D5CF1">
        <w:rPr>
          <w:rFonts w:ascii="Times New Roman" w:hAnsi="Times New Roman" w:cs="Times New Roman"/>
          <w:sz w:val="24"/>
          <w:szCs w:val="24"/>
        </w:rPr>
        <w:t xml:space="preserve"> dividido entre la altura de entrepiso </w:t>
      </w:r>
      <w:r w:rsidRPr="003E1C7A">
        <w:rPr>
          <w:rFonts w:ascii="Times New Roman" w:hAnsi="Times New Roman" w:cs="Times New Roman"/>
          <w:i/>
          <w:iCs/>
          <w:sz w:val="24"/>
          <w:szCs w:val="24"/>
        </w:rPr>
        <w:t>H</w:t>
      </w:r>
      <w:r w:rsidRPr="007D5CF1">
        <w:rPr>
          <w:rFonts w:ascii="Times New Roman" w:hAnsi="Times New Roman" w:cs="Times New Roman"/>
          <w:sz w:val="24"/>
          <w:szCs w:val="24"/>
        </w:rPr>
        <w:t>.</w:t>
      </w:r>
    </w:p>
    <w:p w14:paraId="26097831" w14:textId="34CE9D66" w:rsidR="007D5CF1" w:rsidRDefault="003E1C7A" w:rsidP="004A14EE">
      <w:pPr>
        <w:spacing w:after="0" w:line="360" w:lineRule="auto"/>
        <w:ind w:left="696" w:firstLine="720"/>
        <w:jc w:val="both"/>
        <w:rPr>
          <w:rFonts w:ascii="Times New Roman" w:hAnsi="Times New Roman" w:cs="Times New Roman"/>
          <w:sz w:val="24"/>
          <w:szCs w:val="24"/>
        </w:rPr>
      </w:pPr>
      <m:oMath>
        <m:r>
          <w:rPr>
            <w:rFonts w:ascii="Cambria Math" w:hAnsi="Cambria Math" w:cs="Times New Roman"/>
            <w:sz w:val="24"/>
            <w:szCs w:val="24"/>
          </w:rPr>
          <m:t>γ</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m:t>
            </m:r>
          </m:num>
          <m:den>
            <m:r>
              <w:rPr>
                <w:rFonts w:ascii="Cambria Math" w:hAnsi="Cambria Math" w:cs="Times New Roman"/>
                <w:sz w:val="24"/>
                <w:szCs w:val="24"/>
              </w:rPr>
              <m:t>H</m:t>
            </m:r>
          </m:den>
        </m:f>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t>(1)</w:t>
      </w:r>
    </w:p>
    <w:p w14:paraId="51F0FF75" w14:textId="5800EB1D" w:rsidR="007D5CF1" w:rsidRP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 xml:space="preserve">Para </w:t>
      </w:r>
      <w:r w:rsidR="00A22D80">
        <w:rPr>
          <w:rFonts w:ascii="Times New Roman" w:hAnsi="Times New Roman" w:cs="Times New Roman"/>
          <w:sz w:val="24"/>
          <w:szCs w:val="24"/>
        </w:rPr>
        <w:t>ello</w:t>
      </w:r>
      <w:r w:rsidR="00CC24B8">
        <w:rPr>
          <w:rFonts w:ascii="Times New Roman" w:hAnsi="Times New Roman" w:cs="Times New Roman"/>
          <w:sz w:val="24"/>
          <w:szCs w:val="24"/>
        </w:rPr>
        <w:t xml:space="preserve"> </w:t>
      </w:r>
      <w:r w:rsidRPr="007D5CF1">
        <w:rPr>
          <w:rFonts w:ascii="Times New Roman" w:hAnsi="Times New Roman" w:cs="Times New Roman"/>
          <w:sz w:val="24"/>
          <w:szCs w:val="24"/>
        </w:rPr>
        <w:t xml:space="preserve">nos basamos en lo establecido por </w:t>
      </w:r>
      <w:proofErr w:type="spellStart"/>
      <w:r w:rsidRPr="007D5CF1">
        <w:rPr>
          <w:rFonts w:ascii="Times New Roman" w:hAnsi="Times New Roman" w:cs="Times New Roman"/>
          <w:sz w:val="24"/>
          <w:szCs w:val="24"/>
        </w:rPr>
        <w:t>Paulay</w:t>
      </w:r>
      <w:proofErr w:type="spellEnd"/>
      <w:r w:rsidR="00CC24B8">
        <w:rPr>
          <w:rFonts w:ascii="Times New Roman" w:hAnsi="Times New Roman" w:cs="Times New Roman"/>
          <w:sz w:val="24"/>
          <w:szCs w:val="24"/>
        </w:rPr>
        <w:t xml:space="preserve"> </w:t>
      </w:r>
      <w:r w:rsidRPr="007D5CF1">
        <w:rPr>
          <w:rFonts w:ascii="Times New Roman" w:hAnsi="Times New Roman" w:cs="Times New Roman"/>
          <w:sz w:val="24"/>
          <w:szCs w:val="24"/>
        </w:rPr>
        <w:t>(2001)</w:t>
      </w:r>
      <w:r w:rsidR="00CC24B8">
        <w:rPr>
          <w:rFonts w:ascii="Times New Roman" w:hAnsi="Times New Roman" w:cs="Times New Roman"/>
          <w:sz w:val="24"/>
          <w:szCs w:val="24"/>
        </w:rPr>
        <w:t>, quien</w:t>
      </w:r>
      <w:r w:rsidRPr="007D5CF1">
        <w:rPr>
          <w:rFonts w:ascii="Times New Roman" w:hAnsi="Times New Roman" w:cs="Times New Roman"/>
          <w:sz w:val="24"/>
          <w:szCs w:val="24"/>
        </w:rPr>
        <w:t xml:space="preserve"> propone que la medida de desplazamiento medio permisible </w:t>
      </w:r>
      <w:r w:rsidR="00AE5234">
        <w:rPr>
          <w:rFonts w:ascii="Times New Roman" w:hAnsi="Times New Roman" w:cs="Times New Roman"/>
          <w:sz w:val="24"/>
          <w:szCs w:val="24"/>
        </w:rPr>
        <w:t>sea</w:t>
      </w:r>
      <w:r w:rsidR="00AE5234" w:rsidRPr="007D5CF1">
        <w:rPr>
          <w:rFonts w:ascii="Times New Roman" w:hAnsi="Times New Roman" w:cs="Times New Roman"/>
          <w:sz w:val="24"/>
          <w:szCs w:val="24"/>
        </w:rPr>
        <w:t xml:space="preserve"> </w:t>
      </w:r>
      <w:r w:rsidRPr="007D5CF1">
        <w:rPr>
          <w:rFonts w:ascii="Times New Roman" w:hAnsi="Times New Roman" w:cs="Times New Roman"/>
          <w:sz w:val="24"/>
          <w:szCs w:val="24"/>
        </w:rPr>
        <w:t>entre 2.0</w:t>
      </w:r>
      <w:r w:rsidR="00CD67E8">
        <w:rPr>
          <w:rFonts w:ascii="Times New Roman" w:hAnsi="Times New Roman" w:cs="Times New Roman"/>
          <w:sz w:val="24"/>
          <w:szCs w:val="24"/>
        </w:rPr>
        <w:t> </w:t>
      </w:r>
      <w:r w:rsidR="00FD49EE">
        <w:rPr>
          <w:rFonts w:ascii="Times New Roman" w:hAnsi="Times New Roman" w:cs="Times New Roman"/>
          <w:sz w:val="24"/>
          <w:szCs w:val="24"/>
        </w:rPr>
        <w:t xml:space="preserve">% </w:t>
      </w:r>
      <w:r w:rsidRPr="007D5CF1">
        <w:rPr>
          <w:rFonts w:ascii="Times New Roman" w:hAnsi="Times New Roman" w:cs="Times New Roman"/>
          <w:sz w:val="24"/>
          <w:szCs w:val="24"/>
        </w:rPr>
        <w:t>y 2.5</w:t>
      </w:r>
      <w:r w:rsidR="00CD67E8">
        <w:rPr>
          <w:rFonts w:ascii="Times New Roman" w:hAnsi="Times New Roman" w:cs="Times New Roman"/>
          <w:sz w:val="24"/>
          <w:szCs w:val="24"/>
        </w:rPr>
        <w:t> </w:t>
      </w:r>
      <w:r w:rsidRPr="007D5CF1">
        <w:rPr>
          <w:rFonts w:ascii="Times New Roman" w:hAnsi="Times New Roman" w:cs="Times New Roman"/>
          <w:sz w:val="24"/>
          <w:szCs w:val="24"/>
        </w:rPr>
        <w:t xml:space="preserve">% de </w:t>
      </w:r>
      <w:r w:rsidRPr="003E1C7A">
        <w:rPr>
          <w:rFonts w:ascii="Times New Roman" w:hAnsi="Times New Roman" w:cs="Times New Roman"/>
          <w:i/>
          <w:iCs/>
          <w:sz w:val="24"/>
          <w:szCs w:val="24"/>
        </w:rPr>
        <w:t>H</w:t>
      </w:r>
      <w:r w:rsidR="009C52CD">
        <w:rPr>
          <w:rFonts w:ascii="Times New Roman" w:hAnsi="Times New Roman" w:cs="Times New Roman"/>
          <w:sz w:val="24"/>
          <w:szCs w:val="24"/>
        </w:rPr>
        <w:t>.</w:t>
      </w:r>
      <w:r w:rsidR="009C52CD" w:rsidRPr="007D5CF1">
        <w:rPr>
          <w:rFonts w:ascii="Times New Roman" w:hAnsi="Times New Roman" w:cs="Times New Roman"/>
          <w:sz w:val="24"/>
          <w:szCs w:val="24"/>
        </w:rPr>
        <w:t xml:space="preserve"> </w:t>
      </w:r>
      <w:r w:rsidR="009C52CD">
        <w:rPr>
          <w:rFonts w:ascii="Times New Roman" w:hAnsi="Times New Roman" w:cs="Times New Roman"/>
          <w:sz w:val="24"/>
          <w:szCs w:val="24"/>
        </w:rPr>
        <w:t>A</w:t>
      </w:r>
      <w:r w:rsidR="009C52CD" w:rsidRPr="007D5CF1">
        <w:rPr>
          <w:rFonts w:ascii="Times New Roman" w:hAnsi="Times New Roman" w:cs="Times New Roman"/>
          <w:sz w:val="24"/>
          <w:szCs w:val="24"/>
        </w:rPr>
        <w:t xml:space="preserve"> </w:t>
      </w:r>
      <w:r w:rsidRPr="007D5CF1">
        <w:rPr>
          <w:rFonts w:ascii="Times New Roman" w:hAnsi="Times New Roman" w:cs="Times New Roman"/>
          <w:sz w:val="24"/>
          <w:szCs w:val="24"/>
        </w:rPr>
        <w:t>partir de esta premisa se construirá la tabla del motor de inferencia del sistema y a partir de esto el sistema reaccionará de una manera predeterminada para activar los actuadores previstos.</w:t>
      </w:r>
    </w:p>
    <w:p w14:paraId="25851C93" w14:textId="36488BE8" w:rsidR="007D5CF1" w:rsidRP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Para el caso práctico</w:t>
      </w:r>
      <w:r w:rsidR="00CD67E8">
        <w:rPr>
          <w:rFonts w:ascii="Times New Roman" w:hAnsi="Times New Roman" w:cs="Times New Roman"/>
          <w:sz w:val="24"/>
          <w:szCs w:val="24"/>
        </w:rPr>
        <w:t>,</w:t>
      </w:r>
      <w:r w:rsidRPr="007D5CF1">
        <w:rPr>
          <w:rFonts w:ascii="Times New Roman" w:hAnsi="Times New Roman" w:cs="Times New Roman"/>
          <w:sz w:val="24"/>
          <w:szCs w:val="24"/>
        </w:rPr>
        <w:t xml:space="preserve"> se propone utilizar el modelo de una estructura con altura de cada entrepiso </w:t>
      </w:r>
      <w:r w:rsidRPr="003E1C7A">
        <w:rPr>
          <w:rFonts w:ascii="Times New Roman" w:hAnsi="Times New Roman" w:cs="Times New Roman"/>
          <w:i/>
          <w:iCs/>
          <w:sz w:val="24"/>
          <w:szCs w:val="24"/>
        </w:rPr>
        <w:t>Hi</w:t>
      </w:r>
      <w:r w:rsidRPr="007D5CF1">
        <w:rPr>
          <w:rFonts w:ascii="Times New Roman" w:hAnsi="Times New Roman" w:cs="Times New Roman"/>
          <w:sz w:val="24"/>
          <w:szCs w:val="24"/>
        </w:rPr>
        <w:t xml:space="preserve"> = 3.5</w:t>
      </w:r>
      <w:r w:rsidR="00475408">
        <w:rPr>
          <w:rFonts w:ascii="Times New Roman" w:hAnsi="Times New Roman" w:cs="Times New Roman"/>
          <w:sz w:val="24"/>
          <w:szCs w:val="24"/>
        </w:rPr>
        <w:t xml:space="preserve"> </w:t>
      </w:r>
      <w:r w:rsidRPr="007D5CF1">
        <w:rPr>
          <w:rFonts w:ascii="Times New Roman" w:hAnsi="Times New Roman" w:cs="Times New Roman"/>
          <w:sz w:val="24"/>
          <w:szCs w:val="24"/>
        </w:rPr>
        <w:t xml:space="preserve">m. La finalidad del modelo empleado es únicamente la recolección </w:t>
      </w:r>
      <w:r w:rsidRPr="007D5CF1">
        <w:rPr>
          <w:rFonts w:ascii="Times New Roman" w:hAnsi="Times New Roman" w:cs="Times New Roman"/>
          <w:sz w:val="24"/>
          <w:szCs w:val="24"/>
        </w:rPr>
        <w:lastRenderedPageBreak/>
        <w:t>de medidas para la obtención de</w:t>
      </w:r>
      <w:r w:rsidR="00600EF3">
        <w:rPr>
          <w:rFonts w:ascii="Times New Roman" w:hAnsi="Times New Roman" w:cs="Times New Roman"/>
          <w:sz w:val="24"/>
          <w:szCs w:val="24"/>
        </w:rPr>
        <w:t xml:space="preserve"> </w:t>
      </w:r>
      <w:r w:rsidRPr="007D5CF1">
        <w:rPr>
          <w:rFonts w:ascii="Times New Roman" w:hAnsi="Times New Roman" w:cs="Times New Roman"/>
          <w:sz w:val="24"/>
          <w:szCs w:val="24"/>
        </w:rPr>
        <w:t>l</w:t>
      </w:r>
      <w:r w:rsidR="00600EF3">
        <w:rPr>
          <w:rFonts w:ascii="Times New Roman" w:hAnsi="Times New Roman" w:cs="Times New Roman"/>
          <w:sz w:val="24"/>
          <w:szCs w:val="24"/>
        </w:rPr>
        <w:t>a variable:</w:t>
      </w:r>
      <w:r w:rsidRPr="007D5CF1">
        <w:rPr>
          <w:rFonts w:ascii="Times New Roman" w:hAnsi="Times New Roman" w:cs="Times New Roman"/>
          <w:sz w:val="24"/>
          <w:szCs w:val="24"/>
        </w:rPr>
        <w:t xml:space="preserve"> </w:t>
      </w:r>
      <w:r w:rsidR="003A1A20">
        <w:rPr>
          <w:rFonts w:ascii="Times New Roman" w:hAnsi="Times New Roman" w:cs="Times New Roman"/>
          <w:sz w:val="24"/>
          <w:szCs w:val="24"/>
        </w:rPr>
        <w:t>d</w:t>
      </w:r>
      <w:r w:rsidR="0045576C" w:rsidRPr="007D5CF1">
        <w:rPr>
          <w:rFonts w:ascii="Times New Roman" w:hAnsi="Times New Roman" w:cs="Times New Roman"/>
          <w:sz w:val="24"/>
          <w:szCs w:val="24"/>
        </w:rPr>
        <w:t xml:space="preserve">esplazamiento </w:t>
      </w:r>
      <w:r w:rsidRPr="007D5CF1">
        <w:rPr>
          <w:rFonts w:ascii="Times New Roman" w:hAnsi="Times New Roman" w:cs="Times New Roman"/>
          <w:sz w:val="24"/>
          <w:szCs w:val="24"/>
        </w:rPr>
        <w:t>relativo de entrepiso. La estructura modelo consta de control independiente en cada nivel para la generación de las inclinaciones.</w:t>
      </w:r>
    </w:p>
    <w:p w14:paraId="3E23F113" w14:textId="182C0AFE" w:rsid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 xml:space="preserve">Para obtener el valor del estado límite inferior del caso </w:t>
      </w:r>
      <w:r w:rsidR="00EE5CD1">
        <w:rPr>
          <w:rFonts w:ascii="Times New Roman" w:hAnsi="Times New Roman" w:cs="Times New Roman"/>
          <w:sz w:val="24"/>
          <w:szCs w:val="24"/>
        </w:rPr>
        <w:t>en cuestión</w:t>
      </w:r>
      <w:r w:rsidR="00EE5CD1" w:rsidRPr="007D5CF1">
        <w:rPr>
          <w:rFonts w:ascii="Times New Roman" w:hAnsi="Times New Roman" w:cs="Times New Roman"/>
          <w:sz w:val="24"/>
          <w:szCs w:val="24"/>
        </w:rPr>
        <w:t xml:space="preserve"> </w:t>
      </w:r>
      <w:r w:rsidRPr="007D5CF1">
        <w:rPr>
          <w:rFonts w:ascii="Times New Roman" w:hAnsi="Times New Roman" w:cs="Times New Roman"/>
          <w:sz w:val="24"/>
          <w:szCs w:val="24"/>
        </w:rPr>
        <w:t>utilizamos la ecuación (1) y la planteamos de la siguiente manera:</w:t>
      </w:r>
    </w:p>
    <w:p w14:paraId="03E43541" w14:textId="7EFDD206" w:rsidR="007D5CF1" w:rsidRDefault="00FD49EE" w:rsidP="004A14EE">
      <w:pPr>
        <w:spacing w:after="0" w:line="360" w:lineRule="auto"/>
        <w:ind w:left="696" w:firstLine="720"/>
        <w:jc w:val="both"/>
        <w:rPr>
          <w:rFonts w:ascii="Times New Roman" w:hAnsi="Times New Roman" w:cs="Times New Roman"/>
          <w:sz w:val="24"/>
          <w:szCs w:val="24"/>
        </w:rPr>
      </w:pPr>
      <m:oMath>
        <m:r>
          <w:rPr>
            <w:rFonts w:ascii="Cambria Math" w:hAnsi="Cambria Math" w:cs="Times New Roman"/>
            <w:sz w:val="24"/>
            <w:szCs w:val="24"/>
          </w:rPr>
          <m:t>γ</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m:t>
            </m:r>
          </m:num>
          <m:den>
            <m:r>
              <w:rPr>
                <w:rFonts w:ascii="Cambria Math" w:hAnsi="Cambria Math" w:cs="Times New Roman"/>
                <w:sz w:val="24"/>
                <w:szCs w:val="24"/>
              </w:rPr>
              <m:t>H</m:t>
            </m:r>
          </m:den>
        </m:f>
        <m:r>
          <m:rPr>
            <m:sty m:val="p"/>
          </m:rPr>
          <w:rPr>
            <w:rFonts w:ascii="Cambria Math" w:hAnsi="Cambria Math" w:cs="Times New Roman"/>
            <w:sz w:val="24"/>
            <w:szCs w:val="24"/>
          </w:rPr>
          <m:t>≤0.02</m:t>
        </m:r>
        <m:r>
          <w:rPr>
            <w:rFonts w:ascii="Cambria Math" w:hAnsi="Cambria Math" w:cs="Times New Roman"/>
            <w:sz w:val="24"/>
            <w:szCs w:val="24"/>
          </w:rPr>
          <m:t>Hi</m:t>
        </m:r>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t>(2)</w:t>
      </w:r>
    </w:p>
    <w:p w14:paraId="5F4D0DEC" w14:textId="765E0F20" w:rsid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Debemos considerar que 2.0</w:t>
      </w:r>
      <w:r w:rsidR="00A22D80">
        <w:rPr>
          <w:rFonts w:ascii="Times New Roman" w:hAnsi="Times New Roman" w:cs="Times New Roman"/>
          <w:sz w:val="24"/>
          <w:szCs w:val="24"/>
        </w:rPr>
        <w:t> </w:t>
      </w:r>
      <w:r w:rsidRPr="007D5CF1">
        <w:rPr>
          <w:rFonts w:ascii="Times New Roman" w:hAnsi="Times New Roman" w:cs="Times New Roman"/>
          <w:sz w:val="24"/>
          <w:szCs w:val="24"/>
        </w:rPr>
        <w:t xml:space="preserve">% de </w:t>
      </w:r>
      <w:r w:rsidRPr="00FD49EE">
        <w:rPr>
          <w:rFonts w:ascii="Times New Roman" w:hAnsi="Times New Roman" w:cs="Times New Roman"/>
          <w:i/>
          <w:iCs/>
          <w:sz w:val="24"/>
          <w:szCs w:val="24"/>
        </w:rPr>
        <w:t>Hi</w:t>
      </w:r>
      <w:r w:rsidRPr="007D5CF1">
        <w:rPr>
          <w:rFonts w:ascii="Times New Roman" w:hAnsi="Times New Roman" w:cs="Times New Roman"/>
          <w:sz w:val="24"/>
          <w:szCs w:val="24"/>
        </w:rPr>
        <w:t xml:space="preserve"> es 0.07. Entonces</w:t>
      </w:r>
      <w:r w:rsidR="00A22D80">
        <w:rPr>
          <w:rFonts w:ascii="Times New Roman" w:hAnsi="Times New Roman" w:cs="Times New Roman"/>
          <w:sz w:val="24"/>
          <w:szCs w:val="24"/>
        </w:rPr>
        <w:t>,</w:t>
      </w:r>
      <w:r w:rsidRPr="007D5CF1">
        <w:rPr>
          <w:rFonts w:ascii="Times New Roman" w:hAnsi="Times New Roman" w:cs="Times New Roman"/>
          <w:sz w:val="24"/>
          <w:szCs w:val="24"/>
        </w:rPr>
        <w:t xml:space="preserve"> para el caso </w:t>
      </w:r>
      <w:r w:rsidR="00A22D80">
        <w:rPr>
          <w:rFonts w:ascii="Times New Roman" w:hAnsi="Times New Roman" w:cs="Times New Roman"/>
          <w:sz w:val="24"/>
          <w:szCs w:val="24"/>
        </w:rPr>
        <w:t>planteado</w:t>
      </w:r>
      <w:r w:rsidRPr="007D5CF1">
        <w:rPr>
          <w:rFonts w:ascii="Times New Roman" w:hAnsi="Times New Roman" w:cs="Times New Roman"/>
          <w:sz w:val="24"/>
          <w:szCs w:val="24"/>
        </w:rPr>
        <w:t>:</w:t>
      </w:r>
      <w:r w:rsidR="00DC2E7B">
        <w:rPr>
          <w:rFonts w:ascii="Times New Roman" w:hAnsi="Times New Roman" w:cs="Times New Roman"/>
          <w:sz w:val="24"/>
          <w:szCs w:val="24"/>
        </w:rPr>
        <w:t xml:space="preserve"> </w:t>
      </w:r>
    </w:p>
    <w:p w14:paraId="0FB1E901" w14:textId="5CA68A1A" w:rsidR="007D5CF1" w:rsidRDefault="00000000" w:rsidP="004A14EE">
      <w:pPr>
        <w:spacing w:after="0" w:line="360" w:lineRule="auto"/>
        <w:ind w:left="696" w:firstLine="720"/>
        <w:jc w:val="both"/>
        <w:rPr>
          <w:rFonts w:ascii="Times New Roman" w:hAnsi="Times New Roman" w:cs="Times New Roman"/>
          <w:sz w:val="24"/>
          <w:szCs w:val="24"/>
        </w:rPr>
      </w:pPr>
      <m:oMath>
        <m:f>
          <m:fPr>
            <m:ctrlPr>
              <w:rPr>
                <w:rFonts w:ascii="Cambria Math" w:hAnsi="Cambria Math"/>
                <w:sz w:val="24"/>
                <w:szCs w:val="24"/>
              </w:rPr>
            </m:ctrlPr>
          </m:fPr>
          <m:num>
            <m:r>
              <m:rPr>
                <m:sty m:val="p"/>
              </m:rPr>
              <w:rPr>
                <w:rFonts w:ascii="Cambria Math" w:hAnsi="Cambria Math"/>
                <w:sz w:val="24"/>
                <w:szCs w:val="24"/>
              </w:rPr>
              <m:t>∆</m:t>
            </m:r>
          </m:num>
          <m:den>
            <m:r>
              <w:rPr>
                <w:rFonts w:ascii="Cambria Math" w:hAnsi="Cambria Math"/>
                <w:sz w:val="24"/>
                <w:szCs w:val="24"/>
              </w:rPr>
              <m:t>H</m:t>
            </m:r>
          </m:den>
        </m:f>
        <m:r>
          <m:rPr>
            <m:sty m:val="p"/>
          </m:rPr>
          <w:rPr>
            <w:rFonts w:ascii="Cambria Math" w:hAnsi="Cambria Math"/>
            <w:sz w:val="24"/>
            <w:szCs w:val="24"/>
          </w:rPr>
          <m:t>≤0.07</m:t>
        </m:r>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t>(3)</w:t>
      </w:r>
    </w:p>
    <w:p w14:paraId="5BC278C2" w14:textId="51306EE8" w:rsid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Despejamos y obtenemos el desplazamiento relativo de entrepiso límite para esta consideración:</w:t>
      </w:r>
    </w:p>
    <w:p w14:paraId="57E071E4" w14:textId="2C549EFB" w:rsidR="007D5CF1" w:rsidRDefault="00227205" w:rsidP="004A14EE">
      <w:pPr>
        <w:spacing w:after="0" w:line="360" w:lineRule="auto"/>
        <w:ind w:left="696" w:firstLine="720"/>
        <w:jc w:val="both"/>
        <w:rPr>
          <w:rFonts w:ascii="Times New Roman" w:hAnsi="Times New Roman" w:cs="Times New Roman"/>
          <w:sz w:val="24"/>
          <w:szCs w:val="24"/>
        </w:rPr>
      </w:pPr>
      <m:oMath>
        <m:r>
          <w:rPr>
            <w:rFonts w:ascii="Cambria Math" w:hAnsi="Cambria Math"/>
            <w:sz w:val="24"/>
            <w:szCs w:val="24"/>
          </w:rPr>
          <m:t>∆</m:t>
        </m:r>
        <m:r>
          <m:rPr>
            <m:sty m:val="p"/>
          </m:rPr>
          <w:rPr>
            <w:rFonts w:ascii="Cambria Math" w:hAnsi="Cambria Math"/>
            <w:sz w:val="24"/>
            <w:szCs w:val="24"/>
          </w:rPr>
          <m:t>≤0.245 m=24.5 cm</m:t>
        </m:r>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t>(4)</w:t>
      </w:r>
    </w:p>
    <w:p w14:paraId="06B2B6BD" w14:textId="23764203" w:rsidR="007D5CF1" w:rsidRDefault="007D5CF1" w:rsidP="002F3F5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De la misma manera</w:t>
      </w:r>
      <w:r w:rsidR="002F3F5E">
        <w:rPr>
          <w:rFonts w:ascii="Times New Roman" w:hAnsi="Times New Roman" w:cs="Times New Roman"/>
          <w:sz w:val="24"/>
          <w:szCs w:val="24"/>
        </w:rPr>
        <w:t>,</w:t>
      </w:r>
      <w:r w:rsidRPr="007D5CF1">
        <w:rPr>
          <w:rFonts w:ascii="Times New Roman" w:hAnsi="Times New Roman" w:cs="Times New Roman"/>
          <w:sz w:val="24"/>
          <w:szCs w:val="24"/>
        </w:rPr>
        <w:t xml:space="preserve"> para obtener el valor del estado límite superior</w:t>
      </w:r>
      <w:r w:rsidR="002F3F5E">
        <w:rPr>
          <w:rFonts w:ascii="Times New Roman" w:hAnsi="Times New Roman" w:cs="Times New Roman"/>
          <w:sz w:val="24"/>
          <w:szCs w:val="24"/>
        </w:rPr>
        <w:t>, d</w:t>
      </w:r>
      <w:r w:rsidRPr="007D5CF1">
        <w:rPr>
          <w:rFonts w:ascii="Times New Roman" w:hAnsi="Times New Roman" w:cs="Times New Roman"/>
          <w:sz w:val="24"/>
          <w:szCs w:val="24"/>
        </w:rPr>
        <w:t>ebemos considerar que 2.5</w:t>
      </w:r>
      <w:r w:rsidR="008318D1">
        <w:rPr>
          <w:rFonts w:ascii="Times New Roman" w:hAnsi="Times New Roman" w:cs="Times New Roman"/>
          <w:sz w:val="24"/>
          <w:szCs w:val="24"/>
        </w:rPr>
        <w:t> </w:t>
      </w:r>
      <w:r w:rsidRPr="007D5CF1">
        <w:rPr>
          <w:rFonts w:ascii="Times New Roman" w:hAnsi="Times New Roman" w:cs="Times New Roman"/>
          <w:sz w:val="24"/>
          <w:szCs w:val="24"/>
        </w:rPr>
        <w:t xml:space="preserve">% de </w:t>
      </w:r>
      <w:r w:rsidRPr="007D23EF">
        <w:rPr>
          <w:rFonts w:ascii="Times New Roman" w:hAnsi="Times New Roman" w:cs="Times New Roman"/>
          <w:i/>
          <w:iCs/>
          <w:sz w:val="24"/>
          <w:szCs w:val="24"/>
        </w:rPr>
        <w:t>Hi</w:t>
      </w:r>
      <w:r w:rsidRPr="007D5CF1">
        <w:rPr>
          <w:rFonts w:ascii="Times New Roman" w:hAnsi="Times New Roman" w:cs="Times New Roman"/>
          <w:sz w:val="24"/>
          <w:szCs w:val="24"/>
        </w:rPr>
        <w:t xml:space="preserve"> es 0.0875. Y obtenemos:</w:t>
      </w:r>
    </w:p>
    <w:p w14:paraId="11192A6F" w14:textId="0547C628" w:rsidR="007D5CF1" w:rsidRDefault="005A2FE2" w:rsidP="004A14EE">
      <w:pPr>
        <w:spacing w:after="0" w:line="360" w:lineRule="auto"/>
        <w:ind w:left="696" w:firstLine="720"/>
        <w:jc w:val="both"/>
        <w:rPr>
          <w:rFonts w:ascii="Times New Roman" w:hAnsi="Times New Roman" w:cs="Times New Roman"/>
          <w:sz w:val="24"/>
          <w:szCs w:val="24"/>
        </w:rPr>
      </w:pPr>
      <m:oMath>
        <m:r>
          <m:rPr>
            <m:sty m:val="p"/>
          </m:rPr>
          <w:rPr>
            <w:rFonts w:ascii="Cambria Math" w:hAnsi="Cambria Math"/>
            <w:sz w:val="24"/>
            <w:szCs w:val="24"/>
          </w:rPr>
          <m:t>∆≤0.30625 m=30.625 cm</m:t>
        </m:r>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t>(5)</w:t>
      </w:r>
    </w:p>
    <w:p w14:paraId="596C2EC9" w14:textId="580A4EAE" w:rsidR="007D5CF1" w:rsidRDefault="007D5CF1" w:rsidP="004A14EE">
      <w:pPr>
        <w:spacing w:after="0" w:line="360" w:lineRule="auto"/>
        <w:ind w:firstLine="720"/>
        <w:jc w:val="both"/>
        <w:rPr>
          <w:rFonts w:ascii="Times New Roman" w:hAnsi="Times New Roman" w:cs="Times New Roman"/>
          <w:sz w:val="24"/>
          <w:szCs w:val="24"/>
        </w:rPr>
      </w:pPr>
    </w:p>
    <w:p w14:paraId="1E794B72" w14:textId="7756C128" w:rsidR="007D5CF1" w:rsidRPr="0026546C" w:rsidRDefault="007D5CF1"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Modelado</w:t>
      </w:r>
    </w:p>
    <w:p w14:paraId="50734AB7" w14:textId="0E556C8F" w:rsid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En una primera etapa, para obtener la medida del desplazamiento relativo del entrepiso de una estructura modelo de</w:t>
      </w:r>
      <w:r w:rsidR="00600EF3">
        <w:rPr>
          <w:rFonts w:ascii="Times New Roman" w:hAnsi="Times New Roman" w:cs="Times New Roman"/>
          <w:sz w:val="24"/>
          <w:szCs w:val="24"/>
        </w:rPr>
        <w:t xml:space="preserve"> seis</w:t>
      </w:r>
      <w:r w:rsidRPr="007D5CF1">
        <w:rPr>
          <w:rFonts w:ascii="Times New Roman" w:hAnsi="Times New Roman" w:cs="Times New Roman"/>
          <w:sz w:val="24"/>
          <w:szCs w:val="24"/>
        </w:rPr>
        <w:t xml:space="preserve"> niveles</w:t>
      </w:r>
      <w:r w:rsidR="004831D3">
        <w:rPr>
          <w:rFonts w:ascii="Times New Roman" w:hAnsi="Times New Roman" w:cs="Times New Roman"/>
          <w:sz w:val="24"/>
          <w:szCs w:val="24"/>
        </w:rPr>
        <w:t>,</w:t>
      </w:r>
      <w:r w:rsidRPr="007D5CF1">
        <w:rPr>
          <w:rFonts w:ascii="Times New Roman" w:hAnsi="Times New Roman" w:cs="Times New Roman"/>
          <w:sz w:val="24"/>
          <w:szCs w:val="24"/>
        </w:rPr>
        <w:t xml:space="preserve"> los parámetros a considerar</w:t>
      </w:r>
      <w:r w:rsidR="004831D3">
        <w:rPr>
          <w:rFonts w:ascii="Times New Roman" w:hAnsi="Times New Roman" w:cs="Times New Roman"/>
          <w:sz w:val="24"/>
          <w:szCs w:val="24"/>
        </w:rPr>
        <w:t xml:space="preserve"> son</w:t>
      </w:r>
      <w:r w:rsidRPr="007D5CF1">
        <w:rPr>
          <w:rFonts w:ascii="Times New Roman" w:hAnsi="Times New Roman" w:cs="Times New Roman"/>
          <w:sz w:val="24"/>
          <w:szCs w:val="24"/>
        </w:rPr>
        <w:t xml:space="preserve">: medida obtenida por el sensor </w:t>
      </w:r>
      <w:proofErr w:type="spellStart"/>
      <w:r w:rsidRPr="007D5CF1">
        <w:rPr>
          <w:rFonts w:ascii="Times New Roman" w:hAnsi="Times New Roman" w:cs="Times New Roman"/>
          <w:i/>
          <w:iCs/>
          <w:sz w:val="24"/>
          <w:szCs w:val="24"/>
        </w:rPr>
        <w:t>Mi</w:t>
      </w:r>
      <w:proofErr w:type="spellEnd"/>
      <w:r w:rsidRPr="007D5CF1">
        <w:rPr>
          <w:rFonts w:ascii="Times New Roman" w:hAnsi="Times New Roman" w:cs="Times New Roman"/>
          <w:sz w:val="24"/>
          <w:szCs w:val="24"/>
        </w:rPr>
        <w:t xml:space="preserve">, medida de la base del triángulo semejante que se genera en el triángulo del lado derecho </w:t>
      </w:r>
      <w:proofErr w:type="spellStart"/>
      <w:r w:rsidRPr="007D5CF1">
        <w:rPr>
          <w:rFonts w:ascii="Times New Roman" w:hAnsi="Times New Roman" w:cs="Times New Roman"/>
          <w:i/>
          <w:iCs/>
          <w:sz w:val="24"/>
          <w:szCs w:val="24"/>
        </w:rPr>
        <w:t>mi</w:t>
      </w:r>
      <w:proofErr w:type="spellEnd"/>
      <w:r w:rsidRPr="007D5CF1">
        <w:rPr>
          <w:rFonts w:ascii="Times New Roman" w:hAnsi="Times New Roman" w:cs="Times New Roman"/>
          <w:i/>
          <w:iCs/>
          <w:sz w:val="24"/>
          <w:szCs w:val="24"/>
        </w:rPr>
        <w:t>,</w:t>
      </w:r>
      <w:r w:rsidRPr="007D5CF1">
        <w:rPr>
          <w:rFonts w:ascii="Times New Roman" w:hAnsi="Times New Roman" w:cs="Times New Roman"/>
          <w:sz w:val="24"/>
          <w:szCs w:val="24"/>
        </w:rPr>
        <w:t xml:space="preserve"> desplazamiento relativo del entrepiso </w:t>
      </w:r>
      <w:r w:rsidRPr="006211BA">
        <w:rPr>
          <w:rFonts w:ascii="Times New Roman" w:hAnsi="Times New Roman" w:cs="Times New Roman"/>
          <w:i/>
          <w:iCs/>
          <w:sz w:val="24"/>
          <w:szCs w:val="24"/>
        </w:rPr>
        <w:t>∆i</w:t>
      </w:r>
      <w:r w:rsidRPr="007D5CF1">
        <w:rPr>
          <w:rFonts w:ascii="Times New Roman" w:hAnsi="Times New Roman" w:cs="Times New Roman"/>
          <w:sz w:val="24"/>
          <w:szCs w:val="24"/>
        </w:rPr>
        <w:t xml:space="preserve"> y la altura del entrepiso </w:t>
      </w:r>
      <w:r w:rsidRPr="00544304">
        <w:rPr>
          <w:rFonts w:ascii="Times New Roman" w:hAnsi="Times New Roman" w:cs="Times New Roman"/>
          <w:i/>
          <w:iCs/>
          <w:sz w:val="24"/>
          <w:szCs w:val="24"/>
        </w:rPr>
        <w:t>Hi</w:t>
      </w:r>
      <w:r w:rsidRPr="007D5CF1">
        <w:rPr>
          <w:rFonts w:ascii="Times New Roman" w:hAnsi="Times New Roman" w:cs="Times New Roman"/>
          <w:sz w:val="24"/>
          <w:szCs w:val="24"/>
        </w:rPr>
        <w:t>, que es un dato conocido</w:t>
      </w:r>
      <w:r w:rsidR="004831D3">
        <w:rPr>
          <w:rFonts w:ascii="Times New Roman" w:hAnsi="Times New Roman" w:cs="Times New Roman"/>
          <w:sz w:val="24"/>
          <w:szCs w:val="24"/>
        </w:rPr>
        <w:t xml:space="preserve"> (véase f</w:t>
      </w:r>
      <w:r w:rsidR="004831D3" w:rsidRPr="007D5CF1">
        <w:rPr>
          <w:rFonts w:ascii="Times New Roman" w:hAnsi="Times New Roman" w:cs="Times New Roman"/>
          <w:sz w:val="24"/>
          <w:szCs w:val="24"/>
        </w:rPr>
        <w:t>igura 1</w:t>
      </w:r>
      <w:r w:rsidR="004831D3">
        <w:rPr>
          <w:rFonts w:ascii="Times New Roman" w:hAnsi="Times New Roman" w:cs="Times New Roman"/>
          <w:sz w:val="24"/>
          <w:szCs w:val="24"/>
        </w:rPr>
        <w:t>)</w:t>
      </w:r>
      <w:r w:rsidRPr="007D5CF1">
        <w:rPr>
          <w:rFonts w:ascii="Times New Roman" w:hAnsi="Times New Roman" w:cs="Times New Roman"/>
          <w:sz w:val="24"/>
          <w:szCs w:val="24"/>
        </w:rPr>
        <w:t xml:space="preserve">. Cuando la estructura sufre una inclinación, los sensores para </w:t>
      </w:r>
      <w:proofErr w:type="spellStart"/>
      <w:r w:rsidRPr="00544304">
        <w:rPr>
          <w:rFonts w:ascii="Times New Roman" w:hAnsi="Times New Roman" w:cs="Times New Roman"/>
          <w:i/>
          <w:iCs/>
          <w:sz w:val="24"/>
          <w:szCs w:val="24"/>
        </w:rPr>
        <w:t>Mi</w:t>
      </w:r>
      <w:proofErr w:type="spellEnd"/>
      <w:r w:rsidR="00EE14C7">
        <w:rPr>
          <w:rFonts w:ascii="Times New Roman" w:hAnsi="Times New Roman" w:cs="Times New Roman"/>
          <w:sz w:val="24"/>
          <w:szCs w:val="24"/>
        </w:rPr>
        <w:t>,</w:t>
      </w:r>
      <w:r w:rsidRPr="007D5CF1">
        <w:rPr>
          <w:rFonts w:ascii="Times New Roman" w:hAnsi="Times New Roman" w:cs="Times New Roman"/>
          <w:sz w:val="24"/>
          <w:szCs w:val="24"/>
        </w:rPr>
        <w:t xml:space="preserve"> por efecto de la gravedad</w:t>
      </w:r>
      <w:r w:rsidR="00EE14C7">
        <w:rPr>
          <w:rFonts w:ascii="Times New Roman" w:hAnsi="Times New Roman" w:cs="Times New Roman"/>
          <w:sz w:val="24"/>
          <w:szCs w:val="24"/>
        </w:rPr>
        <w:t>,</w:t>
      </w:r>
      <w:r w:rsidRPr="007D5CF1">
        <w:rPr>
          <w:rFonts w:ascii="Times New Roman" w:hAnsi="Times New Roman" w:cs="Times New Roman"/>
          <w:sz w:val="24"/>
          <w:szCs w:val="24"/>
        </w:rPr>
        <w:t xml:space="preserve"> permanecerán en la vertical original del eje de las ordenadas</w:t>
      </w:r>
      <w:r w:rsidR="000C3590">
        <w:rPr>
          <w:rFonts w:ascii="Times New Roman" w:hAnsi="Times New Roman" w:cs="Times New Roman"/>
          <w:sz w:val="24"/>
          <w:szCs w:val="24"/>
        </w:rPr>
        <w:t xml:space="preserve"> y</w:t>
      </w:r>
      <w:r w:rsidR="000C3590" w:rsidRPr="007D5CF1">
        <w:rPr>
          <w:rFonts w:ascii="Times New Roman" w:hAnsi="Times New Roman" w:cs="Times New Roman"/>
          <w:sz w:val="24"/>
          <w:szCs w:val="24"/>
        </w:rPr>
        <w:t xml:space="preserve"> </w:t>
      </w:r>
      <w:r w:rsidRPr="007D5CF1">
        <w:rPr>
          <w:rFonts w:ascii="Times New Roman" w:hAnsi="Times New Roman" w:cs="Times New Roman"/>
          <w:sz w:val="24"/>
          <w:szCs w:val="24"/>
        </w:rPr>
        <w:t>la pared del entrepiso seguirá la inclinación del entrepiso</w:t>
      </w:r>
      <w:r w:rsidR="000C3590">
        <w:rPr>
          <w:rFonts w:ascii="Times New Roman" w:hAnsi="Times New Roman" w:cs="Times New Roman"/>
          <w:sz w:val="24"/>
          <w:szCs w:val="24"/>
        </w:rPr>
        <w:t>.</w:t>
      </w:r>
      <w:r w:rsidR="000C3590" w:rsidRPr="007D5CF1">
        <w:rPr>
          <w:rFonts w:ascii="Times New Roman" w:hAnsi="Times New Roman" w:cs="Times New Roman"/>
          <w:sz w:val="24"/>
          <w:szCs w:val="24"/>
        </w:rPr>
        <w:t xml:space="preserve"> </w:t>
      </w:r>
      <w:r w:rsidR="000C3590">
        <w:rPr>
          <w:rFonts w:ascii="Times New Roman" w:hAnsi="Times New Roman" w:cs="Times New Roman"/>
          <w:sz w:val="24"/>
          <w:szCs w:val="24"/>
        </w:rPr>
        <w:t xml:space="preserve">Así, </w:t>
      </w:r>
      <w:r w:rsidRPr="007D5CF1">
        <w:rPr>
          <w:rFonts w:ascii="Times New Roman" w:hAnsi="Times New Roman" w:cs="Times New Roman"/>
          <w:sz w:val="24"/>
          <w:szCs w:val="24"/>
        </w:rPr>
        <w:t>al realizar la proyección de la inclinación</w:t>
      </w:r>
      <w:r w:rsidR="000C3590">
        <w:rPr>
          <w:rFonts w:ascii="Times New Roman" w:hAnsi="Times New Roman" w:cs="Times New Roman"/>
          <w:sz w:val="24"/>
          <w:szCs w:val="24"/>
        </w:rPr>
        <w:t>,</w:t>
      </w:r>
      <w:r w:rsidRPr="007D5CF1">
        <w:rPr>
          <w:rFonts w:ascii="Times New Roman" w:hAnsi="Times New Roman" w:cs="Times New Roman"/>
          <w:sz w:val="24"/>
          <w:szCs w:val="24"/>
        </w:rPr>
        <w:t xml:space="preserve"> debemos considerar que las referencias de los ejes coordenados se trasladan y que dicha proyección describe dos triángulos</w:t>
      </w:r>
      <w:r w:rsidR="00381FE0">
        <w:rPr>
          <w:rFonts w:ascii="Times New Roman" w:hAnsi="Times New Roman" w:cs="Times New Roman"/>
          <w:sz w:val="24"/>
          <w:szCs w:val="24"/>
        </w:rPr>
        <w:t>:</w:t>
      </w:r>
      <w:r w:rsidR="006546A2">
        <w:rPr>
          <w:rFonts w:ascii="Times New Roman" w:hAnsi="Times New Roman" w:cs="Times New Roman"/>
          <w:sz w:val="24"/>
          <w:szCs w:val="24"/>
        </w:rPr>
        <w:t xml:space="preserve"> </w:t>
      </w:r>
      <w:r w:rsidRPr="007D5CF1">
        <w:rPr>
          <w:rFonts w:ascii="Times New Roman" w:hAnsi="Times New Roman" w:cs="Times New Roman"/>
          <w:sz w:val="24"/>
          <w:szCs w:val="24"/>
        </w:rPr>
        <w:t>ambos triángulos contienen dos triángulos semejantes que cumplirían con el primer teorema de Tales</w:t>
      </w:r>
      <w:r w:rsidR="00287358">
        <w:rPr>
          <w:rFonts w:ascii="Times New Roman" w:hAnsi="Times New Roman" w:cs="Times New Roman"/>
          <w:sz w:val="24"/>
          <w:szCs w:val="24"/>
        </w:rPr>
        <w:t>.</w:t>
      </w:r>
      <w:r w:rsidR="00287358" w:rsidRPr="007D5CF1">
        <w:rPr>
          <w:rFonts w:ascii="Times New Roman" w:hAnsi="Times New Roman" w:cs="Times New Roman"/>
          <w:sz w:val="24"/>
          <w:szCs w:val="24"/>
        </w:rPr>
        <w:t xml:space="preserve"> </w:t>
      </w:r>
      <w:r w:rsidR="00287358">
        <w:rPr>
          <w:rFonts w:ascii="Times New Roman" w:hAnsi="Times New Roman" w:cs="Times New Roman"/>
          <w:sz w:val="24"/>
          <w:szCs w:val="24"/>
        </w:rPr>
        <w:t>L</w:t>
      </w:r>
      <w:r w:rsidR="00287358" w:rsidRPr="007D5CF1">
        <w:rPr>
          <w:rFonts w:ascii="Times New Roman" w:hAnsi="Times New Roman" w:cs="Times New Roman"/>
          <w:sz w:val="24"/>
          <w:szCs w:val="24"/>
        </w:rPr>
        <w:t>uego</w:t>
      </w:r>
      <w:r w:rsidRPr="007D5CF1">
        <w:rPr>
          <w:rFonts w:ascii="Times New Roman" w:hAnsi="Times New Roman" w:cs="Times New Roman"/>
          <w:sz w:val="24"/>
          <w:szCs w:val="24"/>
        </w:rPr>
        <w:t>, aplicando las relaciones de semejanza para triángulos semejantes</w:t>
      </w:r>
      <w:r w:rsidR="006546A2">
        <w:rPr>
          <w:rFonts w:ascii="Times New Roman" w:hAnsi="Times New Roman" w:cs="Times New Roman"/>
          <w:sz w:val="24"/>
          <w:szCs w:val="24"/>
        </w:rPr>
        <w:t>,</w:t>
      </w:r>
      <w:r w:rsidRPr="007D5CF1">
        <w:rPr>
          <w:rFonts w:ascii="Times New Roman" w:hAnsi="Times New Roman" w:cs="Times New Roman"/>
          <w:sz w:val="24"/>
          <w:szCs w:val="24"/>
        </w:rPr>
        <w:t xml:space="preserve"> podemos obtener el valor de las bases</w:t>
      </w:r>
      <w:r w:rsidR="000C4D9F">
        <w:rPr>
          <w:rFonts w:ascii="Times New Roman" w:hAnsi="Times New Roman" w:cs="Times New Roman"/>
          <w:sz w:val="24"/>
          <w:szCs w:val="24"/>
        </w:rPr>
        <w:t xml:space="preserve">. Cabe </w:t>
      </w:r>
      <w:r w:rsidR="009412BF">
        <w:rPr>
          <w:rFonts w:ascii="Times New Roman" w:hAnsi="Times New Roman" w:cs="Times New Roman"/>
          <w:sz w:val="24"/>
          <w:szCs w:val="24"/>
        </w:rPr>
        <w:t xml:space="preserve">recalcar </w:t>
      </w:r>
      <w:r w:rsidRPr="007D5CF1">
        <w:rPr>
          <w:rFonts w:ascii="Times New Roman" w:hAnsi="Times New Roman" w:cs="Times New Roman"/>
          <w:sz w:val="24"/>
          <w:szCs w:val="24"/>
        </w:rPr>
        <w:t>que nos interesa el triángulo del lado derecho</w:t>
      </w:r>
      <w:r w:rsidR="00E24DBF">
        <w:rPr>
          <w:rFonts w:ascii="Times New Roman" w:hAnsi="Times New Roman" w:cs="Times New Roman"/>
          <w:sz w:val="24"/>
          <w:szCs w:val="24"/>
        </w:rPr>
        <w:t>,</w:t>
      </w:r>
      <w:r w:rsidRPr="007D5CF1">
        <w:rPr>
          <w:rFonts w:ascii="Times New Roman" w:hAnsi="Times New Roman" w:cs="Times New Roman"/>
          <w:sz w:val="24"/>
          <w:szCs w:val="24"/>
        </w:rPr>
        <w:t xml:space="preserve"> </w:t>
      </w:r>
      <w:r w:rsidR="00E24DBF">
        <w:rPr>
          <w:rFonts w:ascii="Times New Roman" w:hAnsi="Times New Roman" w:cs="Times New Roman"/>
          <w:sz w:val="24"/>
          <w:szCs w:val="24"/>
        </w:rPr>
        <w:t xml:space="preserve">puesto </w:t>
      </w:r>
      <w:r w:rsidRPr="007D5CF1">
        <w:rPr>
          <w:rFonts w:ascii="Times New Roman" w:hAnsi="Times New Roman" w:cs="Times New Roman"/>
          <w:sz w:val="24"/>
          <w:szCs w:val="24"/>
        </w:rPr>
        <w:t xml:space="preserve">que, como lo representamos en el diagrama, lo identificamos como el desplazamiento relativo del entrepiso </w:t>
      </w:r>
      <w:r w:rsidRPr="006211BA">
        <w:rPr>
          <w:rFonts w:ascii="Times New Roman" w:hAnsi="Times New Roman" w:cs="Times New Roman"/>
          <w:i/>
          <w:iCs/>
          <w:sz w:val="24"/>
          <w:szCs w:val="24"/>
        </w:rPr>
        <w:t>∆i</w:t>
      </w:r>
      <w:r w:rsidRPr="007D5CF1">
        <w:rPr>
          <w:rFonts w:ascii="Times New Roman" w:hAnsi="Times New Roman" w:cs="Times New Roman"/>
          <w:sz w:val="24"/>
          <w:szCs w:val="24"/>
        </w:rPr>
        <w:t xml:space="preserve">. La medida </w:t>
      </w:r>
      <w:r w:rsidRPr="00544304">
        <w:rPr>
          <w:rFonts w:ascii="Times New Roman" w:hAnsi="Times New Roman" w:cs="Times New Roman"/>
          <w:i/>
          <w:iCs/>
          <w:sz w:val="24"/>
          <w:szCs w:val="24"/>
        </w:rPr>
        <w:t>Mi</w:t>
      </w:r>
      <w:r w:rsidRPr="007D5CF1">
        <w:rPr>
          <w:rFonts w:ascii="Times New Roman" w:hAnsi="Times New Roman" w:cs="Times New Roman"/>
          <w:sz w:val="24"/>
          <w:szCs w:val="24"/>
        </w:rPr>
        <w:t xml:space="preserve"> que obtiene cada sensor varía, sufriendo una disminución que se utilizará para que, mediante la relación de similitud aplicable al caso</w:t>
      </w:r>
      <w:r w:rsidR="00F36386">
        <w:rPr>
          <w:rFonts w:ascii="Times New Roman" w:hAnsi="Times New Roman" w:cs="Times New Roman"/>
          <w:sz w:val="24"/>
          <w:szCs w:val="24"/>
        </w:rPr>
        <w:t>,</w:t>
      </w:r>
      <w:r w:rsidRPr="007D5CF1">
        <w:rPr>
          <w:rFonts w:ascii="Times New Roman" w:hAnsi="Times New Roman" w:cs="Times New Roman"/>
          <w:sz w:val="24"/>
          <w:szCs w:val="24"/>
        </w:rPr>
        <w:t xml:space="preserve"> se pueda obtener la longitud de la base del triángulo de la derecha, que, como se indica, </w:t>
      </w:r>
      <w:r w:rsidRPr="007D5CF1">
        <w:rPr>
          <w:rFonts w:ascii="Times New Roman" w:hAnsi="Times New Roman" w:cs="Times New Roman"/>
          <w:sz w:val="24"/>
          <w:szCs w:val="24"/>
        </w:rPr>
        <w:lastRenderedPageBreak/>
        <w:t xml:space="preserve">corresponde al desplazamiento relativo del entrepiso </w:t>
      </w:r>
      <w:r w:rsidRPr="00544304">
        <w:rPr>
          <w:rFonts w:ascii="Times New Roman" w:hAnsi="Times New Roman" w:cs="Times New Roman"/>
          <w:i/>
          <w:iCs/>
          <w:sz w:val="24"/>
          <w:szCs w:val="24"/>
        </w:rPr>
        <w:t>∆i</w:t>
      </w:r>
      <w:r w:rsidRPr="007D5CF1">
        <w:rPr>
          <w:rFonts w:ascii="Times New Roman" w:hAnsi="Times New Roman" w:cs="Times New Roman"/>
          <w:sz w:val="24"/>
          <w:szCs w:val="24"/>
        </w:rPr>
        <w:t>. Con estos datos se calcula la distorsión del entrepiso de cada nivel y se determina cuál de las medidas es la mayor para entrar en la evaluación de estado límite.</w:t>
      </w:r>
    </w:p>
    <w:p w14:paraId="67D149C0" w14:textId="77777777" w:rsidR="00BA455A" w:rsidRDefault="00BA455A" w:rsidP="004A14EE">
      <w:pPr>
        <w:spacing w:after="0" w:line="360" w:lineRule="auto"/>
        <w:ind w:firstLine="720"/>
        <w:jc w:val="both"/>
        <w:rPr>
          <w:rFonts w:ascii="Times New Roman" w:hAnsi="Times New Roman" w:cs="Times New Roman"/>
          <w:sz w:val="24"/>
          <w:szCs w:val="24"/>
        </w:rPr>
      </w:pPr>
    </w:p>
    <w:p w14:paraId="72063F18" w14:textId="6D92EC21" w:rsidR="007D5CF1" w:rsidRPr="007D5CF1" w:rsidRDefault="00544304" w:rsidP="0026546C">
      <w:pPr>
        <w:spacing w:after="0" w:line="360" w:lineRule="auto"/>
        <w:jc w:val="center"/>
        <w:rPr>
          <w:rFonts w:ascii="Times New Roman" w:hAnsi="Times New Roman" w:cs="Times New Roman"/>
          <w:sz w:val="24"/>
          <w:szCs w:val="24"/>
        </w:rPr>
      </w:pPr>
      <w:r w:rsidRPr="00544304">
        <w:rPr>
          <w:rFonts w:ascii="Times New Roman" w:hAnsi="Times New Roman" w:cs="Times New Roman"/>
          <w:b/>
          <w:bCs/>
          <w:sz w:val="24"/>
          <w:szCs w:val="24"/>
        </w:rPr>
        <w:t>Figura 1.</w:t>
      </w:r>
      <w:r w:rsidR="00DC2E7B">
        <w:rPr>
          <w:rFonts w:ascii="Times New Roman" w:hAnsi="Times New Roman" w:cs="Times New Roman"/>
          <w:sz w:val="24"/>
          <w:szCs w:val="24"/>
        </w:rPr>
        <w:t xml:space="preserve"> </w:t>
      </w:r>
      <w:r w:rsidRPr="007D5CF1">
        <w:rPr>
          <w:rFonts w:ascii="Times New Roman" w:hAnsi="Times New Roman" w:cs="Times New Roman"/>
          <w:sz w:val="24"/>
          <w:szCs w:val="24"/>
        </w:rPr>
        <w:t>Parámetros para la medición de los desplazamientos relativos de entrepiso</w:t>
      </w:r>
    </w:p>
    <w:p w14:paraId="0B3A7E2C" w14:textId="69DB4AA5" w:rsidR="007D5CF1" w:rsidRPr="007D5CF1" w:rsidRDefault="00544304" w:rsidP="004A14EE">
      <w:pPr>
        <w:spacing w:after="0" w:line="360" w:lineRule="auto"/>
        <w:jc w:val="center"/>
        <w:rPr>
          <w:rFonts w:ascii="Times New Roman" w:hAnsi="Times New Roman" w:cs="Times New Roman"/>
          <w:sz w:val="24"/>
          <w:szCs w:val="24"/>
        </w:rPr>
      </w:pPr>
      <w:r>
        <w:rPr>
          <w:noProof/>
          <w:lang w:eastAsia="es-MX"/>
        </w:rPr>
        <w:drawing>
          <wp:inline distT="0" distB="0" distL="0" distR="0" wp14:anchorId="7BC9E0DB" wp14:editId="0AC421BB">
            <wp:extent cx="3568700" cy="3809817"/>
            <wp:effectExtent l="0" t="0" r="0" b="635"/>
            <wp:docPr id="20" name="Imagen 2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Diagrama&#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36" cy="3843270"/>
                    </a:xfrm>
                    <a:prstGeom prst="rect">
                      <a:avLst/>
                    </a:prstGeom>
                  </pic:spPr>
                </pic:pic>
              </a:graphicData>
            </a:graphic>
          </wp:inline>
        </w:drawing>
      </w:r>
    </w:p>
    <w:p w14:paraId="5063AB78" w14:textId="6E904CEA" w:rsidR="007D5CF1" w:rsidRDefault="008A2933" w:rsidP="008A293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2FBC626" w14:textId="1E220FAD" w:rsid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Como ya se explicó</w:t>
      </w:r>
      <w:r w:rsidR="008318D1">
        <w:rPr>
          <w:rFonts w:ascii="Times New Roman" w:hAnsi="Times New Roman" w:cs="Times New Roman"/>
          <w:sz w:val="24"/>
          <w:szCs w:val="24"/>
        </w:rPr>
        <w:t>,</w:t>
      </w:r>
      <w:r w:rsidRPr="007D5CF1">
        <w:rPr>
          <w:rFonts w:ascii="Times New Roman" w:hAnsi="Times New Roman" w:cs="Times New Roman"/>
          <w:sz w:val="24"/>
          <w:szCs w:val="24"/>
        </w:rPr>
        <w:t xml:space="preserve"> podemos basarnos en el primer teorema de Tales y plantear una relación para triángulos semejantes:</w:t>
      </w:r>
    </w:p>
    <w:p w14:paraId="1FED7FF1" w14:textId="61372FC5" w:rsidR="007D5CF1" w:rsidRDefault="006211BA" w:rsidP="004A14EE">
      <w:pPr>
        <w:spacing w:after="0" w:line="360" w:lineRule="auto"/>
        <w:ind w:left="708" w:firstLine="708"/>
        <w:jc w:val="both"/>
        <w:rPr>
          <w:rFonts w:ascii="Times New Roman" w:hAnsi="Times New Roman" w:cs="Times New Roman"/>
          <w:sz w:val="24"/>
          <w:szCs w:val="24"/>
        </w:rPr>
      </w:pPr>
      <m:oMath>
        <m:r>
          <m:rPr>
            <m:sty m:val="p"/>
          </m:rPr>
          <w:rPr>
            <w:rFonts w:ascii="Cambria Math" w:hAnsi="Cambria Math" w:cs="Times New Roman"/>
            <w:sz w:val="24"/>
            <w:szCs w:val="24"/>
          </w:rPr>
          <m:t>AB/(AB´) = AC/(AC´) = BC/(B´C´)</m:t>
        </m:r>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t>(6)</w:t>
      </w:r>
    </w:p>
    <w:p w14:paraId="644D9F3D" w14:textId="2C8CFD09" w:rsidR="007D5CF1" w:rsidRPr="007D5CF1" w:rsidRDefault="009412BF" w:rsidP="004A14E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Los</w:t>
      </w:r>
      <w:r w:rsidRPr="007D5CF1">
        <w:rPr>
          <w:rFonts w:ascii="Times New Roman" w:hAnsi="Times New Roman" w:cs="Times New Roman"/>
          <w:sz w:val="24"/>
          <w:szCs w:val="24"/>
        </w:rPr>
        <w:t xml:space="preserve"> </w:t>
      </w:r>
      <w:r w:rsidR="007D5CF1" w:rsidRPr="007D5CF1">
        <w:rPr>
          <w:rFonts w:ascii="Times New Roman" w:hAnsi="Times New Roman" w:cs="Times New Roman"/>
          <w:sz w:val="24"/>
          <w:szCs w:val="24"/>
        </w:rPr>
        <w:t xml:space="preserve">elementos </w:t>
      </w:r>
      <w:r w:rsidRPr="007D5CF1">
        <w:rPr>
          <w:rFonts w:ascii="Times New Roman" w:hAnsi="Times New Roman" w:cs="Times New Roman"/>
          <w:sz w:val="24"/>
          <w:szCs w:val="24"/>
        </w:rPr>
        <w:t xml:space="preserve">que </w:t>
      </w:r>
      <w:r w:rsidR="007D5CF1" w:rsidRPr="007D5CF1">
        <w:rPr>
          <w:rFonts w:ascii="Times New Roman" w:hAnsi="Times New Roman" w:cs="Times New Roman"/>
          <w:sz w:val="24"/>
          <w:szCs w:val="24"/>
        </w:rPr>
        <w:t>tenemos</w:t>
      </w:r>
      <w:r>
        <w:rPr>
          <w:rFonts w:ascii="Times New Roman" w:hAnsi="Times New Roman" w:cs="Times New Roman"/>
          <w:sz w:val="24"/>
          <w:szCs w:val="24"/>
        </w:rPr>
        <w:t xml:space="preserve"> son los que siguen</w:t>
      </w:r>
      <w:r w:rsidR="007D5CF1" w:rsidRPr="007D5CF1">
        <w:rPr>
          <w:rFonts w:ascii="Times New Roman" w:hAnsi="Times New Roman" w:cs="Times New Roman"/>
          <w:sz w:val="24"/>
          <w:szCs w:val="24"/>
        </w:rPr>
        <w:t>:</w:t>
      </w:r>
    </w:p>
    <w:p w14:paraId="10E2D4EF" w14:textId="77777777" w:rsidR="007D5CF1" w:rsidRPr="0026546C" w:rsidRDefault="007D5CF1" w:rsidP="0026546C">
      <w:pPr>
        <w:pStyle w:val="Prrafodelista"/>
        <w:numPr>
          <w:ilvl w:val="0"/>
          <w:numId w:val="1"/>
        </w:numPr>
        <w:spacing w:after="0" w:line="360" w:lineRule="auto"/>
        <w:ind w:left="0" w:firstLine="709"/>
        <w:jc w:val="both"/>
        <w:rPr>
          <w:rFonts w:ascii="Times New Roman" w:hAnsi="Times New Roman" w:cs="Times New Roman"/>
          <w:sz w:val="24"/>
          <w:szCs w:val="24"/>
        </w:rPr>
      </w:pPr>
      <w:r w:rsidRPr="0026546C">
        <w:rPr>
          <w:rFonts w:ascii="Times New Roman" w:hAnsi="Times New Roman" w:cs="Times New Roman"/>
          <w:sz w:val="24"/>
          <w:szCs w:val="24"/>
        </w:rPr>
        <w:t xml:space="preserve">La medida AB = </w:t>
      </w:r>
      <w:r w:rsidRPr="0026546C">
        <w:rPr>
          <w:rFonts w:ascii="Times New Roman" w:hAnsi="Times New Roman" w:cs="Times New Roman"/>
          <w:i/>
          <w:iCs/>
          <w:sz w:val="24"/>
          <w:szCs w:val="24"/>
        </w:rPr>
        <w:t>H</w:t>
      </w:r>
    </w:p>
    <w:p w14:paraId="690F8C45" w14:textId="77777777" w:rsidR="007D5CF1" w:rsidRPr="0026546C" w:rsidRDefault="007D5CF1" w:rsidP="0026546C">
      <w:pPr>
        <w:pStyle w:val="Prrafodelista"/>
        <w:numPr>
          <w:ilvl w:val="0"/>
          <w:numId w:val="1"/>
        </w:numPr>
        <w:spacing w:after="0" w:line="360" w:lineRule="auto"/>
        <w:ind w:left="0" w:firstLine="709"/>
        <w:jc w:val="both"/>
        <w:rPr>
          <w:rFonts w:ascii="Times New Roman" w:hAnsi="Times New Roman" w:cs="Times New Roman"/>
          <w:sz w:val="24"/>
          <w:szCs w:val="24"/>
        </w:rPr>
      </w:pPr>
      <w:r w:rsidRPr="0026546C">
        <w:rPr>
          <w:rFonts w:ascii="Times New Roman" w:hAnsi="Times New Roman" w:cs="Times New Roman"/>
          <w:sz w:val="24"/>
          <w:szCs w:val="24"/>
        </w:rPr>
        <w:t xml:space="preserve">La medida B´C´= </w:t>
      </w:r>
      <w:r w:rsidRPr="0026546C">
        <w:rPr>
          <w:rFonts w:ascii="Times New Roman" w:hAnsi="Times New Roman" w:cs="Times New Roman"/>
          <w:i/>
          <w:iCs/>
          <w:sz w:val="24"/>
          <w:szCs w:val="24"/>
        </w:rPr>
        <w:t>m</w:t>
      </w:r>
    </w:p>
    <w:p w14:paraId="14851CCB" w14:textId="77777777" w:rsidR="007D5CF1" w:rsidRPr="0026546C" w:rsidRDefault="007D5CF1" w:rsidP="0026546C">
      <w:pPr>
        <w:pStyle w:val="Prrafodelista"/>
        <w:numPr>
          <w:ilvl w:val="0"/>
          <w:numId w:val="1"/>
        </w:numPr>
        <w:spacing w:after="0" w:line="360" w:lineRule="auto"/>
        <w:ind w:left="0" w:firstLine="709"/>
        <w:jc w:val="both"/>
        <w:rPr>
          <w:rFonts w:ascii="Times New Roman" w:hAnsi="Times New Roman" w:cs="Times New Roman"/>
          <w:sz w:val="24"/>
          <w:szCs w:val="24"/>
        </w:rPr>
      </w:pPr>
      <w:r w:rsidRPr="0026546C">
        <w:rPr>
          <w:rFonts w:ascii="Times New Roman" w:hAnsi="Times New Roman" w:cs="Times New Roman"/>
          <w:sz w:val="24"/>
          <w:szCs w:val="24"/>
        </w:rPr>
        <w:t xml:space="preserve">La medida m = X - </w:t>
      </w:r>
      <w:r w:rsidRPr="0026546C">
        <w:rPr>
          <w:rFonts w:ascii="Times New Roman" w:hAnsi="Times New Roman" w:cs="Times New Roman"/>
          <w:i/>
          <w:iCs/>
          <w:sz w:val="24"/>
          <w:szCs w:val="24"/>
        </w:rPr>
        <w:t>M</w:t>
      </w:r>
    </w:p>
    <w:p w14:paraId="51AE5689" w14:textId="77777777" w:rsidR="007D5CF1" w:rsidRPr="0026546C" w:rsidRDefault="007D5CF1" w:rsidP="0026546C">
      <w:pPr>
        <w:pStyle w:val="Prrafodelista"/>
        <w:numPr>
          <w:ilvl w:val="0"/>
          <w:numId w:val="1"/>
        </w:numPr>
        <w:spacing w:after="0" w:line="360" w:lineRule="auto"/>
        <w:ind w:left="0" w:firstLine="709"/>
        <w:jc w:val="both"/>
        <w:rPr>
          <w:rFonts w:ascii="Times New Roman" w:hAnsi="Times New Roman" w:cs="Times New Roman"/>
          <w:i/>
          <w:iCs/>
          <w:sz w:val="24"/>
          <w:szCs w:val="24"/>
        </w:rPr>
      </w:pPr>
      <w:r w:rsidRPr="0026546C">
        <w:rPr>
          <w:rFonts w:ascii="Times New Roman" w:hAnsi="Times New Roman" w:cs="Times New Roman"/>
          <w:sz w:val="24"/>
          <w:szCs w:val="24"/>
        </w:rPr>
        <w:t xml:space="preserve">La medida BC = </w:t>
      </w:r>
      <w:r w:rsidRPr="0026546C">
        <w:rPr>
          <w:rFonts w:ascii="Times New Roman" w:hAnsi="Times New Roman" w:cs="Times New Roman"/>
          <w:i/>
          <w:iCs/>
          <w:sz w:val="24"/>
          <w:szCs w:val="24"/>
        </w:rPr>
        <w:t>∆</w:t>
      </w:r>
    </w:p>
    <w:p w14:paraId="6D46271E" w14:textId="5F48F7D6" w:rsid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Entonces</w:t>
      </w:r>
      <w:r w:rsidR="009412BF">
        <w:rPr>
          <w:rFonts w:ascii="Times New Roman" w:hAnsi="Times New Roman" w:cs="Times New Roman"/>
          <w:sz w:val="24"/>
          <w:szCs w:val="24"/>
        </w:rPr>
        <w:t>,</w:t>
      </w:r>
      <w:r w:rsidRPr="007D5CF1">
        <w:rPr>
          <w:rFonts w:ascii="Times New Roman" w:hAnsi="Times New Roman" w:cs="Times New Roman"/>
          <w:sz w:val="24"/>
          <w:szCs w:val="24"/>
        </w:rPr>
        <w:t xml:space="preserve"> de la ecuación (6) tomamos:</w:t>
      </w:r>
    </w:p>
    <w:p w14:paraId="37578A55" w14:textId="18393E39" w:rsidR="007D5CF1" w:rsidRDefault="00A25556" w:rsidP="004A14EE">
      <w:pPr>
        <w:spacing w:after="0" w:line="360" w:lineRule="auto"/>
        <w:ind w:left="696" w:firstLine="720"/>
        <w:jc w:val="both"/>
        <w:rPr>
          <w:rFonts w:ascii="Times New Roman" w:hAnsi="Times New Roman" w:cs="Times New Roman"/>
          <w:sz w:val="24"/>
          <w:szCs w:val="24"/>
        </w:rPr>
      </w:pPr>
      <m:oMath>
        <m:r>
          <m:rPr>
            <m:sty m:val="p"/>
          </m:rPr>
          <w:rPr>
            <w:rFonts w:ascii="Cambria Math" w:hAnsi="Cambria Math" w:cs="Times New Roman"/>
            <w:sz w:val="24"/>
            <w:szCs w:val="24"/>
          </w:rPr>
          <m:t>AB/(AB´) = BC/(B´C´)</m:t>
        </m:r>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t>(7)</w:t>
      </w:r>
    </w:p>
    <w:p w14:paraId="7C8B4121" w14:textId="36BFFAFB" w:rsidR="00B37B40" w:rsidRDefault="00B37B40" w:rsidP="004A14EE">
      <w:pPr>
        <w:spacing w:after="0" w:line="360" w:lineRule="auto"/>
        <w:ind w:left="696" w:firstLine="720"/>
        <w:jc w:val="both"/>
        <w:rPr>
          <w:rFonts w:ascii="Times New Roman" w:hAnsi="Times New Roman" w:cs="Times New Roman"/>
          <w:sz w:val="24"/>
          <w:szCs w:val="24"/>
        </w:rPr>
      </w:pPr>
    </w:p>
    <w:p w14:paraId="7E0C44E6" w14:textId="77777777" w:rsidR="002E1513" w:rsidRPr="007D5CF1" w:rsidRDefault="002E1513" w:rsidP="004A14EE">
      <w:pPr>
        <w:spacing w:after="0" w:line="360" w:lineRule="auto"/>
        <w:ind w:left="696" w:firstLine="720"/>
        <w:jc w:val="both"/>
        <w:rPr>
          <w:rFonts w:ascii="Times New Roman" w:hAnsi="Times New Roman" w:cs="Times New Roman"/>
          <w:sz w:val="24"/>
          <w:szCs w:val="24"/>
        </w:rPr>
      </w:pPr>
    </w:p>
    <w:p w14:paraId="4B177206" w14:textId="37D40F26" w:rsidR="007D5CF1" w:rsidRDefault="009412BF" w:rsidP="004A14E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Al sustituir,</w:t>
      </w:r>
      <w:r w:rsidRPr="007D5CF1">
        <w:rPr>
          <w:rFonts w:ascii="Times New Roman" w:hAnsi="Times New Roman" w:cs="Times New Roman"/>
          <w:sz w:val="24"/>
          <w:szCs w:val="24"/>
        </w:rPr>
        <w:t xml:space="preserve"> </w:t>
      </w:r>
      <w:r w:rsidR="007D5CF1" w:rsidRPr="007D5CF1">
        <w:rPr>
          <w:rFonts w:ascii="Times New Roman" w:hAnsi="Times New Roman" w:cs="Times New Roman"/>
          <w:sz w:val="24"/>
          <w:szCs w:val="24"/>
        </w:rPr>
        <w:t>obtenemos:</w:t>
      </w:r>
    </w:p>
    <w:p w14:paraId="5D7E3FAC" w14:textId="58A3C76A" w:rsidR="007D5CF1" w:rsidRDefault="00A25556" w:rsidP="004A14EE">
      <w:pPr>
        <w:spacing w:after="0" w:line="360" w:lineRule="auto"/>
        <w:ind w:left="696" w:firstLine="720"/>
        <w:jc w:val="both"/>
        <w:rPr>
          <w:rFonts w:ascii="Times New Roman" w:hAnsi="Times New Roman" w:cs="Times New Roman"/>
          <w:sz w:val="24"/>
          <w:szCs w:val="24"/>
        </w:rPr>
      </w:pPr>
      <m:oMath>
        <m:r>
          <w:rPr>
            <w:rFonts w:ascii="Cambria Math" w:hAnsi="Cambria Math" w:cs="Times New Roman"/>
            <w:sz w:val="24"/>
            <w:szCs w:val="24"/>
          </w:rPr>
          <m:t>H</m:t>
        </m:r>
        <m:r>
          <m:rPr>
            <m:sty m:val="p"/>
          </m:rPr>
          <w:rPr>
            <w:rFonts w:ascii="Cambria Math" w:hAnsi="Cambria Math" w:cs="Times New Roman"/>
            <w:sz w:val="24"/>
            <w:szCs w:val="24"/>
          </w:rPr>
          <m:t xml:space="preserve">/(AB´) = </m:t>
        </m:r>
        <m:r>
          <w:rPr>
            <w:rFonts w:ascii="Cambria Math" w:hAnsi="Cambria Math" w:cs="Times New Roman"/>
            <w:sz w:val="24"/>
            <w:szCs w:val="24"/>
          </w:rPr>
          <m:t>∆/m</m:t>
        </m:r>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t>(8)</w:t>
      </w:r>
    </w:p>
    <w:p w14:paraId="51BD804C" w14:textId="5D55E637" w:rsid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 xml:space="preserve">Despejamos para </w:t>
      </w:r>
      <w:r w:rsidRPr="00544304">
        <w:rPr>
          <w:rFonts w:ascii="Times New Roman" w:hAnsi="Times New Roman" w:cs="Times New Roman"/>
          <w:i/>
          <w:iCs/>
          <w:sz w:val="24"/>
          <w:szCs w:val="24"/>
        </w:rPr>
        <w:t xml:space="preserve">∆ </w:t>
      </w:r>
      <w:r w:rsidRPr="007D5CF1">
        <w:rPr>
          <w:rFonts w:ascii="Times New Roman" w:hAnsi="Times New Roman" w:cs="Times New Roman"/>
          <w:sz w:val="24"/>
          <w:szCs w:val="24"/>
        </w:rPr>
        <w:t xml:space="preserve">y </w:t>
      </w:r>
      <w:r w:rsidR="009412BF">
        <w:rPr>
          <w:rFonts w:ascii="Times New Roman" w:hAnsi="Times New Roman" w:cs="Times New Roman"/>
          <w:sz w:val="24"/>
          <w:szCs w:val="24"/>
        </w:rPr>
        <w:t>tenemos</w:t>
      </w:r>
      <w:r w:rsidR="009412BF" w:rsidRPr="007D5CF1">
        <w:rPr>
          <w:rFonts w:ascii="Times New Roman" w:hAnsi="Times New Roman" w:cs="Times New Roman"/>
          <w:sz w:val="24"/>
          <w:szCs w:val="24"/>
        </w:rPr>
        <w:t xml:space="preserve"> </w:t>
      </w:r>
      <w:r w:rsidRPr="007D5CF1">
        <w:rPr>
          <w:rFonts w:ascii="Times New Roman" w:hAnsi="Times New Roman" w:cs="Times New Roman"/>
          <w:sz w:val="24"/>
          <w:szCs w:val="24"/>
        </w:rPr>
        <w:t xml:space="preserve">la expresión: </w:t>
      </w:r>
    </w:p>
    <w:p w14:paraId="6DEFC16B" w14:textId="221DC5F0" w:rsidR="007D5CF1" w:rsidRPr="007D5CF1" w:rsidRDefault="00143767" w:rsidP="004A14EE">
      <w:pPr>
        <w:spacing w:after="0" w:line="360" w:lineRule="auto"/>
        <w:ind w:left="696" w:firstLine="720"/>
        <w:jc w:val="both"/>
        <w:rPr>
          <w:rFonts w:ascii="Times New Roman" w:hAnsi="Times New Roman" w:cs="Times New Roman"/>
          <w:sz w:val="24"/>
          <w:szCs w:val="24"/>
        </w:rPr>
      </w:pPr>
      <m:oMath>
        <m:r>
          <w:rPr>
            <w:rFonts w:ascii="Cambria Math" w:hAnsi="Cambria Math" w:cs="Times New Roman"/>
            <w:sz w:val="24"/>
            <w:szCs w:val="24"/>
          </w:rPr>
          <m:t>∆</m:t>
        </m:r>
        <m:r>
          <m:rPr>
            <m:sty m:val="p"/>
          </m:rPr>
          <w:rPr>
            <w:rFonts w:ascii="Cambria Math" w:hAnsi="Cambria Math" w:cs="Times New Roman"/>
            <w:sz w:val="24"/>
            <w:szCs w:val="24"/>
          </w:rPr>
          <m:t xml:space="preserve"> = </m:t>
        </m:r>
        <m:r>
          <w:rPr>
            <w:rFonts w:ascii="Cambria Math" w:hAnsi="Cambria Math" w:cs="Times New Roman"/>
            <w:sz w:val="24"/>
            <w:szCs w:val="24"/>
          </w:rPr>
          <m:t>Hm</m:t>
        </m:r>
        <m:r>
          <m:rPr>
            <m:sty m:val="p"/>
          </m:rPr>
          <w:rPr>
            <w:rFonts w:ascii="Cambria Math" w:hAnsi="Cambria Math" w:cs="Times New Roman"/>
            <w:sz w:val="24"/>
            <w:szCs w:val="24"/>
          </w:rPr>
          <m:t>/(AB´)</m:t>
        </m:r>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2A45A7">
        <w:rPr>
          <w:rFonts w:ascii="Times New Roman" w:hAnsi="Times New Roman" w:cs="Times New Roman"/>
          <w:sz w:val="24"/>
          <w:szCs w:val="24"/>
        </w:rPr>
        <w:tab/>
      </w:r>
      <w:r w:rsidR="007D5CF1" w:rsidRPr="007D5CF1">
        <w:rPr>
          <w:rFonts w:ascii="Times New Roman" w:hAnsi="Times New Roman" w:cs="Times New Roman"/>
          <w:sz w:val="24"/>
          <w:szCs w:val="24"/>
        </w:rPr>
        <w:tab/>
      </w:r>
      <w:r w:rsidR="003948D9">
        <w:rPr>
          <w:rFonts w:ascii="Times New Roman" w:hAnsi="Times New Roman" w:cs="Times New Roman"/>
          <w:sz w:val="24"/>
          <w:szCs w:val="24"/>
        </w:rPr>
        <w:tab/>
      </w:r>
      <w:r w:rsidR="007D5CF1" w:rsidRPr="007D5CF1">
        <w:rPr>
          <w:rFonts w:ascii="Times New Roman" w:hAnsi="Times New Roman" w:cs="Times New Roman"/>
          <w:sz w:val="24"/>
          <w:szCs w:val="24"/>
        </w:rPr>
        <w:tab/>
        <w:t>(9)</w:t>
      </w:r>
    </w:p>
    <w:p w14:paraId="124F1F73" w14:textId="7C8DF718" w:rsidR="007D5CF1" w:rsidRP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En una segunda etapa se recibe el valor de la medida de desplazamiento relativo de entrepiso</w:t>
      </w:r>
      <w:r w:rsidR="00BF40FE">
        <w:rPr>
          <w:rFonts w:ascii="Times New Roman" w:hAnsi="Times New Roman" w:cs="Times New Roman"/>
          <w:sz w:val="24"/>
          <w:szCs w:val="24"/>
        </w:rPr>
        <w:t>,</w:t>
      </w:r>
      <w:r w:rsidRPr="007D5CF1">
        <w:rPr>
          <w:rFonts w:ascii="Times New Roman" w:hAnsi="Times New Roman" w:cs="Times New Roman"/>
          <w:sz w:val="24"/>
          <w:szCs w:val="24"/>
        </w:rPr>
        <w:t xml:space="preserve"> cuya magnitud es la mayor de las </w:t>
      </w:r>
      <w:r w:rsidR="005E16CE">
        <w:rPr>
          <w:rFonts w:ascii="Times New Roman" w:hAnsi="Times New Roman" w:cs="Times New Roman"/>
          <w:sz w:val="24"/>
          <w:szCs w:val="24"/>
        </w:rPr>
        <w:t>seis medidas</w:t>
      </w:r>
      <w:r w:rsidRPr="007D5CF1">
        <w:rPr>
          <w:rFonts w:ascii="Times New Roman" w:hAnsi="Times New Roman" w:cs="Times New Roman"/>
          <w:sz w:val="24"/>
          <w:szCs w:val="24"/>
        </w:rPr>
        <w:t xml:space="preserve"> que se determinaron</w:t>
      </w:r>
      <w:r w:rsidR="00BF40FE">
        <w:rPr>
          <w:rFonts w:ascii="Times New Roman" w:hAnsi="Times New Roman" w:cs="Times New Roman"/>
          <w:sz w:val="24"/>
          <w:szCs w:val="24"/>
        </w:rPr>
        <w:t>.</w:t>
      </w:r>
      <w:r w:rsidR="00BF40FE" w:rsidRPr="007D5CF1">
        <w:rPr>
          <w:rFonts w:ascii="Times New Roman" w:hAnsi="Times New Roman" w:cs="Times New Roman"/>
          <w:sz w:val="24"/>
          <w:szCs w:val="24"/>
        </w:rPr>
        <w:t xml:space="preserve"> </w:t>
      </w:r>
      <w:r w:rsidR="00BF40FE">
        <w:rPr>
          <w:rFonts w:ascii="Times New Roman" w:hAnsi="Times New Roman" w:cs="Times New Roman"/>
          <w:sz w:val="24"/>
          <w:szCs w:val="24"/>
        </w:rPr>
        <w:t>E</w:t>
      </w:r>
      <w:r w:rsidR="00BF40FE" w:rsidRPr="007D5CF1">
        <w:rPr>
          <w:rFonts w:ascii="Times New Roman" w:hAnsi="Times New Roman" w:cs="Times New Roman"/>
          <w:sz w:val="24"/>
          <w:szCs w:val="24"/>
        </w:rPr>
        <w:t xml:space="preserve">ste </w:t>
      </w:r>
      <w:r w:rsidRPr="007D5CF1">
        <w:rPr>
          <w:rFonts w:ascii="Times New Roman" w:hAnsi="Times New Roman" w:cs="Times New Roman"/>
          <w:sz w:val="24"/>
          <w:szCs w:val="24"/>
        </w:rPr>
        <w:t xml:space="preserve">parámetro será la variable de entrada a un </w:t>
      </w:r>
      <w:r w:rsidR="00B623CD">
        <w:rPr>
          <w:rFonts w:ascii="Times New Roman" w:hAnsi="Times New Roman" w:cs="Times New Roman"/>
          <w:sz w:val="24"/>
          <w:szCs w:val="24"/>
        </w:rPr>
        <w:t>S</w:t>
      </w:r>
      <w:r w:rsidRPr="007D5CF1">
        <w:rPr>
          <w:rFonts w:ascii="Times New Roman" w:hAnsi="Times New Roman" w:cs="Times New Roman"/>
          <w:sz w:val="24"/>
          <w:szCs w:val="24"/>
        </w:rPr>
        <w:t xml:space="preserve">istema </w:t>
      </w:r>
      <w:r w:rsidR="00B623CD">
        <w:rPr>
          <w:rFonts w:ascii="Times New Roman" w:hAnsi="Times New Roman" w:cs="Times New Roman"/>
          <w:sz w:val="24"/>
          <w:szCs w:val="24"/>
        </w:rPr>
        <w:t>B</w:t>
      </w:r>
      <w:r w:rsidRPr="007D5CF1">
        <w:rPr>
          <w:rFonts w:ascii="Times New Roman" w:hAnsi="Times New Roman" w:cs="Times New Roman"/>
          <w:sz w:val="24"/>
          <w:szCs w:val="24"/>
        </w:rPr>
        <w:t xml:space="preserve">asado en </w:t>
      </w:r>
      <w:r w:rsidR="00B623CD">
        <w:rPr>
          <w:rFonts w:ascii="Times New Roman" w:hAnsi="Times New Roman" w:cs="Times New Roman"/>
          <w:sz w:val="24"/>
          <w:szCs w:val="24"/>
        </w:rPr>
        <w:t>R</w:t>
      </w:r>
      <w:r w:rsidRPr="007D5CF1">
        <w:rPr>
          <w:rFonts w:ascii="Times New Roman" w:hAnsi="Times New Roman" w:cs="Times New Roman"/>
          <w:sz w:val="24"/>
          <w:szCs w:val="24"/>
        </w:rPr>
        <w:t>eglas</w:t>
      </w:r>
      <w:r w:rsidR="000D3957">
        <w:rPr>
          <w:rFonts w:ascii="Times New Roman" w:hAnsi="Times New Roman" w:cs="Times New Roman"/>
          <w:sz w:val="24"/>
          <w:szCs w:val="24"/>
        </w:rPr>
        <w:t xml:space="preserve"> (SBR)</w:t>
      </w:r>
      <w:r w:rsidRPr="007D5CF1">
        <w:rPr>
          <w:rFonts w:ascii="Times New Roman" w:hAnsi="Times New Roman" w:cs="Times New Roman"/>
          <w:sz w:val="24"/>
          <w:szCs w:val="24"/>
        </w:rPr>
        <w:t xml:space="preserve"> para el cual</w:t>
      </w:r>
      <w:r w:rsidR="00BF40FE">
        <w:rPr>
          <w:rFonts w:ascii="Times New Roman" w:hAnsi="Times New Roman" w:cs="Times New Roman"/>
          <w:sz w:val="24"/>
          <w:szCs w:val="24"/>
        </w:rPr>
        <w:t>,</w:t>
      </w:r>
      <w:r w:rsidRPr="007D5CF1">
        <w:rPr>
          <w:rFonts w:ascii="Times New Roman" w:hAnsi="Times New Roman" w:cs="Times New Roman"/>
          <w:sz w:val="24"/>
          <w:szCs w:val="24"/>
        </w:rPr>
        <w:t xml:space="preserve"> primeramente</w:t>
      </w:r>
      <w:r w:rsidR="00BF40FE">
        <w:rPr>
          <w:rFonts w:ascii="Times New Roman" w:hAnsi="Times New Roman" w:cs="Times New Roman"/>
          <w:sz w:val="24"/>
          <w:szCs w:val="24"/>
        </w:rPr>
        <w:t>,</w:t>
      </w:r>
      <w:r w:rsidRPr="007D5CF1">
        <w:rPr>
          <w:rFonts w:ascii="Times New Roman" w:hAnsi="Times New Roman" w:cs="Times New Roman"/>
          <w:sz w:val="24"/>
          <w:szCs w:val="24"/>
        </w:rPr>
        <w:t xml:space="preserve"> asignamos un universo de discurso en el </w:t>
      </w:r>
      <w:r w:rsidR="00C148A4">
        <w:rPr>
          <w:rFonts w:ascii="Times New Roman" w:hAnsi="Times New Roman" w:cs="Times New Roman"/>
          <w:sz w:val="24"/>
          <w:szCs w:val="24"/>
        </w:rPr>
        <w:t>intervalo</w:t>
      </w:r>
      <w:r w:rsidRPr="007D5CF1">
        <w:rPr>
          <w:rFonts w:ascii="Times New Roman" w:hAnsi="Times New Roman" w:cs="Times New Roman"/>
          <w:sz w:val="24"/>
          <w:szCs w:val="24"/>
        </w:rPr>
        <w:t xml:space="preserve"> deseado, en este caso de 0</w:t>
      </w:r>
      <w:r w:rsidR="00EF65FB">
        <w:rPr>
          <w:rFonts w:ascii="Times New Roman" w:hAnsi="Times New Roman" w:cs="Times New Roman"/>
          <w:sz w:val="24"/>
          <w:szCs w:val="24"/>
        </w:rPr>
        <w:t xml:space="preserve"> </w:t>
      </w:r>
      <w:r w:rsidRPr="007D5CF1">
        <w:rPr>
          <w:rFonts w:ascii="Times New Roman" w:hAnsi="Times New Roman" w:cs="Times New Roman"/>
          <w:sz w:val="24"/>
          <w:szCs w:val="24"/>
        </w:rPr>
        <w:t>cm a 50</w:t>
      </w:r>
      <w:r w:rsidR="00EF65FB">
        <w:rPr>
          <w:rFonts w:ascii="Times New Roman" w:hAnsi="Times New Roman" w:cs="Times New Roman"/>
          <w:sz w:val="24"/>
          <w:szCs w:val="24"/>
        </w:rPr>
        <w:t xml:space="preserve"> </w:t>
      </w:r>
      <w:r w:rsidRPr="007D5CF1">
        <w:rPr>
          <w:rFonts w:ascii="Times New Roman" w:hAnsi="Times New Roman" w:cs="Times New Roman"/>
          <w:sz w:val="24"/>
          <w:szCs w:val="24"/>
        </w:rPr>
        <w:t>cm</w:t>
      </w:r>
      <w:r w:rsidR="00BF40FE">
        <w:rPr>
          <w:rFonts w:ascii="Times New Roman" w:hAnsi="Times New Roman" w:cs="Times New Roman"/>
          <w:sz w:val="24"/>
          <w:szCs w:val="24"/>
        </w:rPr>
        <w:t>,</w:t>
      </w:r>
      <w:r w:rsidRPr="007D5CF1">
        <w:rPr>
          <w:rFonts w:ascii="Times New Roman" w:hAnsi="Times New Roman" w:cs="Times New Roman"/>
          <w:sz w:val="24"/>
          <w:szCs w:val="24"/>
        </w:rPr>
        <w:t xml:space="preserve"> ya que </w:t>
      </w:r>
      <w:r w:rsidR="00925846">
        <w:rPr>
          <w:rFonts w:ascii="Times New Roman" w:hAnsi="Times New Roman" w:cs="Times New Roman"/>
          <w:sz w:val="24"/>
          <w:szCs w:val="24"/>
        </w:rPr>
        <w:t>aquel</w:t>
      </w:r>
      <w:r w:rsidRPr="007D5CF1">
        <w:rPr>
          <w:rFonts w:ascii="Times New Roman" w:hAnsi="Times New Roman" w:cs="Times New Roman"/>
          <w:sz w:val="24"/>
          <w:szCs w:val="24"/>
        </w:rPr>
        <w:t xml:space="preserve"> representa el estado inicial y calibrado de la perpendicular del edificio</w:t>
      </w:r>
      <w:r w:rsidR="00B27907">
        <w:rPr>
          <w:rFonts w:ascii="Times New Roman" w:hAnsi="Times New Roman" w:cs="Times New Roman"/>
          <w:sz w:val="24"/>
          <w:szCs w:val="24"/>
        </w:rPr>
        <w:t>, así como</w:t>
      </w:r>
      <w:r w:rsidRPr="007D5CF1">
        <w:rPr>
          <w:rFonts w:ascii="Times New Roman" w:hAnsi="Times New Roman" w:cs="Times New Roman"/>
          <w:sz w:val="24"/>
          <w:szCs w:val="24"/>
        </w:rPr>
        <w:t xml:space="preserve"> su base</w:t>
      </w:r>
      <w:r w:rsidR="00B27907">
        <w:rPr>
          <w:rFonts w:ascii="Times New Roman" w:hAnsi="Times New Roman" w:cs="Times New Roman"/>
          <w:sz w:val="24"/>
          <w:szCs w:val="24"/>
        </w:rPr>
        <w:t>,</w:t>
      </w:r>
      <w:r w:rsidR="00925846">
        <w:rPr>
          <w:rFonts w:ascii="Times New Roman" w:hAnsi="Times New Roman" w:cs="Times New Roman"/>
          <w:sz w:val="24"/>
          <w:szCs w:val="24"/>
        </w:rPr>
        <w:t xml:space="preserve"> y a este último,</w:t>
      </w:r>
      <w:r w:rsidRPr="007D5CF1">
        <w:rPr>
          <w:rFonts w:ascii="Times New Roman" w:hAnsi="Times New Roman" w:cs="Times New Roman"/>
          <w:sz w:val="24"/>
          <w:szCs w:val="24"/>
        </w:rPr>
        <w:t xml:space="preserve"> 50</w:t>
      </w:r>
      <w:r w:rsidR="00EF65FB">
        <w:rPr>
          <w:rFonts w:ascii="Times New Roman" w:hAnsi="Times New Roman" w:cs="Times New Roman"/>
          <w:sz w:val="24"/>
          <w:szCs w:val="24"/>
        </w:rPr>
        <w:t xml:space="preserve"> </w:t>
      </w:r>
      <w:r w:rsidRPr="007D5CF1">
        <w:rPr>
          <w:rFonts w:ascii="Times New Roman" w:hAnsi="Times New Roman" w:cs="Times New Roman"/>
          <w:sz w:val="24"/>
          <w:szCs w:val="24"/>
        </w:rPr>
        <w:t>cm</w:t>
      </w:r>
      <w:r w:rsidR="00925846">
        <w:rPr>
          <w:rFonts w:ascii="Times New Roman" w:hAnsi="Times New Roman" w:cs="Times New Roman"/>
          <w:sz w:val="24"/>
          <w:szCs w:val="24"/>
        </w:rPr>
        <w:t>,</w:t>
      </w:r>
      <w:r w:rsidRPr="007D5CF1">
        <w:rPr>
          <w:rFonts w:ascii="Times New Roman" w:hAnsi="Times New Roman" w:cs="Times New Roman"/>
          <w:sz w:val="24"/>
          <w:szCs w:val="24"/>
        </w:rPr>
        <w:t xml:space="preserve"> </w:t>
      </w:r>
      <w:r w:rsidR="00925846">
        <w:rPr>
          <w:rFonts w:ascii="Times New Roman" w:hAnsi="Times New Roman" w:cs="Times New Roman"/>
          <w:sz w:val="24"/>
          <w:szCs w:val="24"/>
        </w:rPr>
        <w:t xml:space="preserve">lo </w:t>
      </w:r>
      <w:r w:rsidRPr="007D5CF1">
        <w:rPr>
          <w:rFonts w:ascii="Times New Roman" w:hAnsi="Times New Roman" w:cs="Times New Roman"/>
          <w:sz w:val="24"/>
          <w:szCs w:val="24"/>
        </w:rPr>
        <w:t>consideramos un valor suficientemente permisible</w:t>
      </w:r>
      <w:r w:rsidR="00925846">
        <w:rPr>
          <w:rFonts w:ascii="Times New Roman" w:hAnsi="Times New Roman" w:cs="Times New Roman"/>
          <w:sz w:val="24"/>
          <w:szCs w:val="24"/>
        </w:rPr>
        <w:t>,</w:t>
      </w:r>
      <w:r w:rsidRPr="007D5CF1">
        <w:rPr>
          <w:rFonts w:ascii="Times New Roman" w:hAnsi="Times New Roman" w:cs="Times New Roman"/>
          <w:sz w:val="24"/>
          <w:szCs w:val="24"/>
        </w:rPr>
        <w:t xml:space="preserve"> </w:t>
      </w:r>
      <w:r w:rsidR="00925846">
        <w:rPr>
          <w:rFonts w:ascii="Times New Roman" w:hAnsi="Times New Roman" w:cs="Times New Roman"/>
          <w:sz w:val="24"/>
          <w:szCs w:val="24"/>
        </w:rPr>
        <w:t xml:space="preserve">pues </w:t>
      </w:r>
      <w:r w:rsidRPr="007D5CF1">
        <w:rPr>
          <w:rFonts w:ascii="Times New Roman" w:hAnsi="Times New Roman" w:cs="Times New Roman"/>
          <w:sz w:val="24"/>
          <w:szCs w:val="24"/>
        </w:rPr>
        <w:t xml:space="preserve">de (4) y (5) </w:t>
      </w:r>
      <w:r w:rsidR="00B96429">
        <w:rPr>
          <w:rFonts w:ascii="Times New Roman" w:hAnsi="Times New Roman" w:cs="Times New Roman"/>
          <w:sz w:val="24"/>
          <w:szCs w:val="24"/>
        </w:rPr>
        <w:t xml:space="preserve">se obtuvo que </w:t>
      </w:r>
      <w:r w:rsidRPr="007D5CF1">
        <w:rPr>
          <w:rFonts w:ascii="Times New Roman" w:hAnsi="Times New Roman" w:cs="Times New Roman"/>
          <w:sz w:val="24"/>
          <w:szCs w:val="24"/>
        </w:rPr>
        <w:t>el estado límite para el caso se encuentra entre</w:t>
      </w:r>
      <w:r w:rsidR="00B96429">
        <w:rPr>
          <w:rFonts w:ascii="Times New Roman" w:hAnsi="Times New Roman" w:cs="Times New Roman"/>
          <w:sz w:val="24"/>
          <w:szCs w:val="24"/>
        </w:rPr>
        <w:t xml:space="preserve"> los</w:t>
      </w:r>
      <w:r w:rsidRPr="007D5CF1">
        <w:rPr>
          <w:rFonts w:ascii="Times New Roman" w:hAnsi="Times New Roman" w:cs="Times New Roman"/>
          <w:sz w:val="24"/>
          <w:szCs w:val="24"/>
        </w:rPr>
        <w:t xml:space="preserve"> 24.5</w:t>
      </w:r>
      <w:r w:rsidR="00EF65FB">
        <w:rPr>
          <w:rFonts w:ascii="Times New Roman" w:hAnsi="Times New Roman" w:cs="Times New Roman"/>
          <w:sz w:val="24"/>
          <w:szCs w:val="24"/>
        </w:rPr>
        <w:t xml:space="preserve"> </w:t>
      </w:r>
      <w:r w:rsidRPr="007D5CF1">
        <w:rPr>
          <w:rFonts w:ascii="Times New Roman" w:hAnsi="Times New Roman" w:cs="Times New Roman"/>
          <w:sz w:val="24"/>
          <w:szCs w:val="24"/>
        </w:rPr>
        <w:t>cm y 30.625</w:t>
      </w:r>
      <w:r w:rsidR="00B96429">
        <w:rPr>
          <w:rFonts w:ascii="Times New Roman" w:hAnsi="Times New Roman" w:cs="Times New Roman"/>
          <w:sz w:val="24"/>
          <w:szCs w:val="24"/>
        </w:rPr>
        <w:t xml:space="preserve"> cm</w:t>
      </w:r>
      <w:r w:rsidR="001A1987">
        <w:rPr>
          <w:rFonts w:ascii="Times New Roman" w:hAnsi="Times New Roman" w:cs="Times New Roman"/>
          <w:sz w:val="24"/>
          <w:szCs w:val="24"/>
        </w:rPr>
        <w:t>.</w:t>
      </w:r>
      <w:r w:rsidR="00EF65FB">
        <w:rPr>
          <w:rFonts w:ascii="Times New Roman" w:hAnsi="Times New Roman" w:cs="Times New Roman"/>
          <w:sz w:val="24"/>
          <w:szCs w:val="24"/>
        </w:rPr>
        <w:t xml:space="preserve"> </w:t>
      </w:r>
      <w:r w:rsidR="003B3537">
        <w:rPr>
          <w:rFonts w:ascii="Times New Roman" w:hAnsi="Times New Roman" w:cs="Times New Roman"/>
          <w:sz w:val="24"/>
          <w:szCs w:val="24"/>
        </w:rPr>
        <w:t>Consecuentemente</w:t>
      </w:r>
      <w:r w:rsidR="001A1987">
        <w:rPr>
          <w:rFonts w:ascii="Times New Roman" w:hAnsi="Times New Roman" w:cs="Times New Roman"/>
          <w:sz w:val="24"/>
          <w:szCs w:val="24"/>
        </w:rPr>
        <w:t xml:space="preserve">, </w:t>
      </w:r>
      <w:r w:rsidRPr="007D5CF1">
        <w:rPr>
          <w:rFonts w:ascii="Times New Roman" w:hAnsi="Times New Roman" w:cs="Times New Roman"/>
          <w:sz w:val="24"/>
          <w:szCs w:val="24"/>
        </w:rPr>
        <w:t>determinamos plantear los límites entre los</w:t>
      </w:r>
      <w:r w:rsidR="00DC2E7B">
        <w:rPr>
          <w:rFonts w:ascii="Times New Roman" w:hAnsi="Times New Roman" w:cs="Times New Roman"/>
          <w:sz w:val="24"/>
          <w:szCs w:val="24"/>
        </w:rPr>
        <w:t xml:space="preserve"> </w:t>
      </w:r>
      <w:r w:rsidRPr="007D5CF1">
        <w:rPr>
          <w:rFonts w:ascii="Times New Roman" w:hAnsi="Times New Roman" w:cs="Times New Roman"/>
          <w:sz w:val="24"/>
          <w:szCs w:val="24"/>
        </w:rPr>
        <w:t>21.0</w:t>
      </w:r>
      <w:r w:rsidR="00EF65FB">
        <w:rPr>
          <w:rFonts w:ascii="Times New Roman" w:hAnsi="Times New Roman" w:cs="Times New Roman"/>
          <w:sz w:val="24"/>
          <w:szCs w:val="24"/>
        </w:rPr>
        <w:t xml:space="preserve"> </w:t>
      </w:r>
      <w:r w:rsidRPr="007D5CF1">
        <w:rPr>
          <w:rFonts w:ascii="Times New Roman" w:hAnsi="Times New Roman" w:cs="Times New Roman"/>
          <w:sz w:val="24"/>
          <w:szCs w:val="24"/>
        </w:rPr>
        <w:t>cm y los 31.0</w:t>
      </w:r>
      <w:r w:rsidR="00EF65FB">
        <w:rPr>
          <w:rFonts w:ascii="Times New Roman" w:hAnsi="Times New Roman" w:cs="Times New Roman"/>
          <w:sz w:val="24"/>
          <w:szCs w:val="24"/>
        </w:rPr>
        <w:t xml:space="preserve"> </w:t>
      </w:r>
      <w:r w:rsidRPr="007D5CF1">
        <w:rPr>
          <w:rFonts w:ascii="Times New Roman" w:hAnsi="Times New Roman" w:cs="Times New Roman"/>
          <w:sz w:val="24"/>
          <w:szCs w:val="24"/>
        </w:rPr>
        <w:t>cm</w:t>
      </w:r>
      <w:r w:rsidR="001A1987">
        <w:rPr>
          <w:rFonts w:ascii="Times New Roman" w:hAnsi="Times New Roman" w:cs="Times New Roman"/>
          <w:sz w:val="24"/>
          <w:szCs w:val="24"/>
        </w:rPr>
        <w:t>,</w:t>
      </w:r>
      <w:r w:rsidRPr="007D5CF1">
        <w:rPr>
          <w:rFonts w:ascii="Times New Roman" w:hAnsi="Times New Roman" w:cs="Times New Roman"/>
          <w:sz w:val="24"/>
          <w:szCs w:val="24"/>
        </w:rPr>
        <w:t xml:space="preserve"> lo cual significa que una medida superior a los 31.0</w:t>
      </w:r>
      <w:r w:rsidR="00EF65FB">
        <w:rPr>
          <w:rFonts w:ascii="Times New Roman" w:hAnsi="Times New Roman" w:cs="Times New Roman"/>
          <w:sz w:val="24"/>
          <w:szCs w:val="24"/>
        </w:rPr>
        <w:t xml:space="preserve"> </w:t>
      </w:r>
      <w:r w:rsidRPr="007D5CF1">
        <w:rPr>
          <w:rFonts w:ascii="Times New Roman" w:hAnsi="Times New Roman" w:cs="Times New Roman"/>
          <w:sz w:val="24"/>
          <w:szCs w:val="24"/>
        </w:rPr>
        <w:t xml:space="preserve">cm representaría que la estructura se encontraría en peligro de desplome, por lo cual el </w:t>
      </w:r>
      <w:r w:rsidR="00CA3FDF">
        <w:rPr>
          <w:rFonts w:ascii="Times New Roman" w:hAnsi="Times New Roman" w:cs="Times New Roman"/>
          <w:sz w:val="24"/>
          <w:szCs w:val="24"/>
        </w:rPr>
        <w:t>intervalo</w:t>
      </w:r>
      <w:r w:rsidRPr="007D5CF1">
        <w:rPr>
          <w:rFonts w:ascii="Times New Roman" w:hAnsi="Times New Roman" w:cs="Times New Roman"/>
          <w:sz w:val="24"/>
          <w:szCs w:val="24"/>
        </w:rPr>
        <w:t xml:space="preserve"> que planteamos es más que suficiente para permitir que el sistema de inferencia pueda funcionar en un mayor </w:t>
      </w:r>
      <w:r w:rsidR="00CA3FDF">
        <w:rPr>
          <w:rFonts w:ascii="Times New Roman" w:hAnsi="Times New Roman" w:cs="Times New Roman"/>
          <w:sz w:val="24"/>
          <w:szCs w:val="24"/>
        </w:rPr>
        <w:t>intervalo</w:t>
      </w:r>
      <w:r w:rsidRPr="007D5CF1">
        <w:rPr>
          <w:rFonts w:ascii="Times New Roman" w:hAnsi="Times New Roman" w:cs="Times New Roman"/>
          <w:sz w:val="24"/>
          <w:szCs w:val="24"/>
        </w:rPr>
        <w:t xml:space="preserve"> a los límites establecidos y no actuar inmediatamente </w:t>
      </w:r>
      <w:r w:rsidR="00052F07">
        <w:rPr>
          <w:rFonts w:ascii="Times New Roman" w:hAnsi="Times New Roman" w:cs="Times New Roman"/>
          <w:sz w:val="24"/>
          <w:szCs w:val="24"/>
        </w:rPr>
        <w:t xml:space="preserve">si </w:t>
      </w:r>
      <w:r w:rsidRPr="007D5CF1">
        <w:rPr>
          <w:rFonts w:ascii="Times New Roman" w:hAnsi="Times New Roman" w:cs="Times New Roman"/>
          <w:sz w:val="24"/>
          <w:szCs w:val="24"/>
        </w:rPr>
        <w:t>se exced</w:t>
      </w:r>
      <w:r w:rsidR="00052F07">
        <w:rPr>
          <w:rFonts w:ascii="Times New Roman" w:hAnsi="Times New Roman" w:cs="Times New Roman"/>
          <w:sz w:val="24"/>
          <w:szCs w:val="24"/>
        </w:rPr>
        <w:t>e</w:t>
      </w:r>
      <w:r w:rsidRPr="007D5CF1">
        <w:rPr>
          <w:rFonts w:ascii="Times New Roman" w:hAnsi="Times New Roman" w:cs="Times New Roman"/>
          <w:sz w:val="24"/>
          <w:szCs w:val="24"/>
        </w:rPr>
        <w:t>n esas medidas.</w:t>
      </w:r>
    </w:p>
    <w:p w14:paraId="00764178" w14:textId="6A6D07D5" w:rsidR="007D5CF1" w:rsidRPr="007D5CF1" w:rsidRDefault="002511CD" w:rsidP="004A14E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partir de lo anterior </w:t>
      </w:r>
      <w:r w:rsidR="007D5CF1" w:rsidRPr="007D5CF1">
        <w:rPr>
          <w:rFonts w:ascii="Times New Roman" w:hAnsi="Times New Roman" w:cs="Times New Roman"/>
          <w:sz w:val="24"/>
          <w:szCs w:val="24"/>
        </w:rPr>
        <w:t xml:space="preserve">determinamos emplear </w:t>
      </w:r>
      <w:r w:rsidR="007243E6">
        <w:rPr>
          <w:rFonts w:ascii="Times New Roman" w:hAnsi="Times New Roman" w:cs="Times New Roman"/>
          <w:sz w:val="24"/>
          <w:szCs w:val="24"/>
        </w:rPr>
        <w:t>cuatro</w:t>
      </w:r>
      <w:r w:rsidR="007D5CF1" w:rsidRPr="007D5CF1">
        <w:rPr>
          <w:rFonts w:ascii="Times New Roman" w:hAnsi="Times New Roman" w:cs="Times New Roman"/>
          <w:sz w:val="24"/>
          <w:szCs w:val="24"/>
        </w:rPr>
        <w:t xml:space="preserve"> funciones de membresía: dos trapezoides y dos triangulares, para dar significado a cada variable lingüística. Cada función de membresía identifica el </w:t>
      </w:r>
      <w:r w:rsidR="00CA3FDF">
        <w:rPr>
          <w:rFonts w:ascii="Times New Roman" w:hAnsi="Times New Roman" w:cs="Times New Roman"/>
          <w:sz w:val="24"/>
          <w:szCs w:val="24"/>
        </w:rPr>
        <w:t>intervalo</w:t>
      </w:r>
      <w:r w:rsidR="007D5CF1" w:rsidRPr="007D5CF1">
        <w:rPr>
          <w:rFonts w:ascii="Times New Roman" w:hAnsi="Times New Roman" w:cs="Times New Roman"/>
          <w:sz w:val="24"/>
          <w:szCs w:val="24"/>
        </w:rPr>
        <w:t xml:space="preserve"> de los valores de entrada que corresponden a una variable lingüística, las funciones de membresía mapean a los datos presentes para determinar el grado de membresía. Esto es, los valores físicos de la variable de entrada</w:t>
      </w:r>
      <w:r>
        <w:rPr>
          <w:rFonts w:ascii="Times New Roman" w:hAnsi="Times New Roman" w:cs="Times New Roman"/>
          <w:sz w:val="24"/>
          <w:szCs w:val="24"/>
        </w:rPr>
        <w:t>,</w:t>
      </w:r>
      <w:r w:rsidR="007D5CF1" w:rsidRPr="007D5CF1">
        <w:rPr>
          <w:rFonts w:ascii="Times New Roman" w:hAnsi="Times New Roman" w:cs="Times New Roman"/>
          <w:sz w:val="24"/>
          <w:szCs w:val="24"/>
        </w:rPr>
        <w:t xml:space="preserve"> que es la mayor de las medidas obtenidas por los sensores</w:t>
      </w:r>
      <w:r>
        <w:rPr>
          <w:rFonts w:ascii="Times New Roman" w:hAnsi="Times New Roman" w:cs="Times New Roman"/>
          <w:sz w:val="24"/>
          <w:szCs w:val="24"/>
        </w:rPr>
        <w:t>,</w:t>
      </w:r>
      <w:r w:rsidR="007D5CF1" w:rsidRPr="007D5CF1">
        <w:rPr>
          <w:rFonts w:ascii="Times New Roman" w:hAnsi="Times New Roman" w:cs="Times New Roman"/>
          <w:sz w:val="24"/>
          <w:szCs w:val="24"/>
        </w:rPr>
        <w:t xml:space="preserve"> se convierten en valores lingüísticos.</w:t>
      </w:r>
    </w:p>
    <w:p w14:paraId="53BA3F08" w14:textId="0F7B5A86" w:rsidR="007D5CF1" w:rsidRP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 xml:space="preserve">En la </w:t>
      </w:r>
      <w:r w:rsidR="00516BB6">
        <w:rPr>
          <w:rFonts w:ascii="Times New Roman" w:hAnsi="Times New Roman" w:cs="Times New Roman"/>
          <w:sz w:val="24"/>
          <w:szCs w:val="24"/>
        </w:rPr>
        <w:t>t</w:t>
      </w:r>
      <w:r w:rsidRPr="007D5CF1">
        <w:rPr>
          <w:rFonts w:ascii="Times New Roman" w:hAnsi="Times New Roman" w:cs="Times New Roman"/>
          <w:sz w:val="24"/>
          <w:szCs w:val="24"/>
        </w:rPr>
        <w:t>abla 1 mostramos como queda particionada la variable de entrada</w:t>
      </w:r>
      <w:r w:rsidR="002511CD">
        <w:rPr>
          <w:rFonts w:ascii="Times New Roman" w:hAnsi="Times New Roman" w:cs="Times New Roman"/>
          <w:sz w:val="24"/>
          <w:szCs w:val="24"/>
        </w:rPr>
        <w:t>.</w:t>
      </w:r>
      <w:r w:rsidRPr="007D5CF1">
        <w:rPr>
          <w:rFonts w:ascii="Times New Roman" w:hAnsi="Times New Roman" w:cs="Times New Roman"/>
          <w:sz w:val="24"/>
          <w:szCs w:val="24"/>
        </w:rPr>
        <w:t xml:space="preserve"> </w:t>
      </w:r>
      <w:r w:rsidR="002511CD">
        <w:rPr>
          <w:rFonts w:ascii="Times New Roman" w:hAnsi="Times New Roman" w:cs="Times New Roman"/>
          <w:sz w:val="24"/>
          <w:szCs w:val="24"/>
        </w:rPr>
        <w:t xml:space="preserve">No está de más señalar que </w:t>
      </w:r>
      <w:r w:rsidR="00CA3FDF">
        <w:rPr>
          <w:rFonts w:ascii="Times New Roman" w:hAnsi="Times New Roman" w:cs="Times New Roman"/>
          <w:sz w:val="24"/>
          <w:szCs w:val="24"/>
        </w:rPr>
        <w:t>los intervalos</w:t>
      </w:r>
      <w:r w:rsidRPr="007D5CF1">
        <w:rPr>
          <w:rFonts w:ascii="Times New Roman" w:hAnsi="Times New Roman" w:cs="Times New Roman"/>
          <w:sz w:val="24"/>
          <w:szCs w:val="24"/>
        </w:rPr>
        <w:t xml:space="preserve"> se definieron de manera subjetiva</w:t>
      </w:r>
      <w:r w:rsidR="002511CD">
        <w:rPr>
          <w:rFonts w:ascii="Times New Roman" w:hAnsi="Times New Roman" w:cs="Times New Roman"/>
          <w:sz w:val="24"/>
          <w:szCs w:val="24"/>
        </w:rPr>
        <w:t>,</w:t>
      </w:r>
      <w:r w:rsidRPr="007D5CF1">
        <w:rPr>
          <w:rFonts w:ascii="Times New Roman" w:hAnsi="Times New Roman" w:cs="Times New Roman"/>
          <w:sz w:val="24"/>
          <w:szCs w:val="24"/>
        </w:rPr>
        <w:t xml:space="preserve"> con el apoyo de un experto</w:t>
      </w:r>
      <w:r w:rsidR="00880E97">
        <w:rPr>
          <w:rFonts w:ascii="Times New Roman" w:hAnsi="Times New Roman" w:cs="Times New Roman"/>
          <w:sz w:val="24"/>
          <w:szCs w:val="24"/>
        </w:rPr>
        <w:t xml:space="preserve"> de esa área ingenieril</w:t>
      </w:r>
      <w:r w:rsidRPr="007D5CF1">
        <w:rPr>
          <w:rFonts w:ascii="Times New Roman" w:hAnsi="Times New Roman" w:cs="Times New Roman"/>
          <w:sz w:val="24"/>
          <w:szCs w:val="24"/>
        </w:rPr>
        <w:t>, quien ajust</w:t>
      </w:r>
      <w:r w:rsidR="002511CD">
        <w:rPr>
          <w:rFonts w:ascii="Times New Roman" w:hAnsi="Times New Roman" w:cs="Times New Roman"/>
          <w:sz w:val="24"/>
          <w:szCs w:val="24"/>
        </w:rPr>
        <w:t>ó</w:t>
      </w:r>
      <w:r w:rsidRPr="007D5CF1">
        <w:rPr>
          <w:rFonts w:ascii="Times New Roman" w:hAnsi="Times New Roman" w:cs="Times New Roman"/>
          <w:sz w:val="24"/>
          <w:szCs w:val="24"/>
        </w:rPr>
        <w:t xml:space="preserve"> dichos </w:t>
      </w:r>
      <w:r w:rsidR="00CA3FDF">
        <w:rPr>
          <w:rFonts w:ascii="Times New Roman" w:hAnsi="Times New Roman" w:cs="Times New Roman"/>
          <w:sz w:val="24"/>
          <w:szCs w:val="24"/>
        </w:rPr>
        <w:t>intervalos</w:t>
      </w:r>
      <w:r w:rsidRPr="007D5CF1">
        <w:rPr>
          <w:rFonts w:ascii="Times New Roman" w:hAnsi="Times New Roman" w:cs="Times New Roman"/>
          <w:sz w:val="24"/>
          <w:szCs w:val="24"/>
        </w:rPr>
        <w:t xml:space="preserve"> para que el comportamiento de la medida de entrada </w:t>
      </w:r>
      <w:r w:rsidR="002511CD" w:rsidRPr="007D5CF1">
        <w:rPr>
          <w:rFonts w:ascii="Times New Roman" w:hAnsi="Times New Roman" w:cs="Times New Roman"/>
          <w:sz w:val="24"/>
          <w:szCs w:val="24"/>
        </w:rPr>
        <w:t>observar</w:t>
      </w:r>
      <w:r w:rsidR="002511CD">
        <w:rPr>
          <w:rFonts w:ascii="Times New Roman" w:hAnsi="Times New Roman" w:cs="Times New Roman"/>
          <w:sz w:val="24"/>
          <w:szCs w:val="24"/>
        </w:rPr>
        <w:t>a</w:t>
      </w:r>
      <w:r w:rsidR="002511CD" w:rsidRPr="007D5CF1">
        <w:rPr>
          <w:rFonts w:ascii="Times New Roman" w:hAnsi="Times New Roman" w:cs="Times New Roman"/>
          <w:sz w:val="24"/>
          <w:szCs w:val="24"/>
        </w:rPr>
        <w:t xml:space="preserve"> </w:t>
      </w:r>
      <w:r w:rsidRPr="007D5CF1">
        <w:rPr>
          <w:rFonts w:ascii="Times New Roman" w:hAnsi="Times New Roman" w:cs="Times New Roman"/>
          <w:sz w:val="24"/>
          <w:szCs w:val="24"/>
        </w:rPr>
        <w:t xml:space="preserve">la correcta asignación de membresía </w:t>
      </w:r>
      <w:r w:rsidR="006108F4">
        <w:rPr>
          <w:rFonts w:ascii="Times New Roman" w:hAnsi="Times New Roman" w:cs="Times New Roman"/>
          <w:sz w:val="24"/>
          <w:szCs w:val="24"/>
        </w:rPr>
        <w:t>según</w:t>
      </w:r>
      <w:r w:rsidR="006108F4" w:rsidRPr="007D5CF1">
        <w:rPr>
          <w:rFonts w:ascii="Times New Roman" w:hAnsi="Times New Roman" w:cs="Times New Roman"/>
          <w:sz w:val="24"/>
          <w:szCs w:val="24"/>
        </w:rPr>
        <w:t xml:space="preserve"> </w:t>
      </w:r>
      <w:r w:rsidRPr="007D5CF1">
        <w:rPr>
          <w:rFonts w:ascii="Times New Roman" w:hAnsi="Times New Roman" w:cs="Times New Roman"/>
          <w:sz w:val="24"/>
          <w:szCs w:val="24"/>
        </w:rPr>
        <w:t>la función en la cual obtuviera el mayor valor.</w:t>
      </w:r>
    </w:p>
    <w:p w14:paraId="57C15319" w14:textId="37BC23F7" w:rsidR="005C6126" w:rsidRDefault="005C6126" w:rsidP="004A14EE">
      <w:pPr>
        <w:spacing w:after="0" w:line="360" w:lineRule="auto"/>
        <w:ind w:firstLine="708"/>
        <w:jc w:val="both"/>
        <w:rPr>
          <w:rFonts w:ascii="Times New Roman" w:hAnsi="Times New Roman" w:cs="Times New Roman"/>
          <w:sz w:val="24"/>
          <w:szCs w:val="24"/>
        </w:rPr>
      </w:pPr>
    </w:p>
    <w:p w14:paraId="47BC90AC" w14:textId="2806FD70" w:rsidR="002E1513" w:rsidRDefault="002E1513" w:rsidP="004A14EE">
      <w:pPr>
        <w:spacing w:after="0" w:line="360" w:lineRule="auto"/>
        <w:ind w:firstLine="708"/>
        <w:jc w:val="both"/>
        <w:rPr>
          <w:rFonts w:ascii="Times New Roman" w:hAnsi="Times New Roman" w:cs="Times New Roman"/>
          <w:sz w:val="24"/>
          <w:szCs w:val="24"/>
        </w:rPr>
      </w:pPr>
    </w:p>
    <w:p w14:paraId="2F357B32" w14:textId="31C3E7E9" w:rsidR="002E1513" w:rsidRDefault="002E1513" w:rsidP="004A14EE">
      <w:pPr>
        <w:spacing w:after="0" w:line="360" w:lineRule="auto"/>
        <w:ind w:firstLine="708"/>
        <w:jc w:val="both"/>
        <w:rPr>
          <w:rFonts w:ascii="Times New Roman" w:hAnsi="Times New Roman" w:cs="Times New Roman"/>
          <w:sz w:val="24"/>
          <w:szCs w:val="24"/>
        </w:rPr>
      </w:pPr>
    </w:p>
    <w:p w14:paraId="43A498B5" w14:textId="1C832109" w:rsidR="002E1513" w:rsidRDefault="002E1513" w:rsidP="004A14EE">
      <w:pPr>
        <w:spacing w:after="0" w:line="360" w:lineRule="auto"/>
        <w:ind w:firstLine="708"/>
        <w:jc w:val="both"/>
        <w:rPr>
          <w:rFonts w:ascii="Times New Roman" w:hAnsi="Times New Roman" w:cs="Times New Roman"/>
          <w:sz w:val="24"/>
          <w:szCs w:val="24"/>
        </w:rPr>
      </w:pPr>
    </w:p>
    <w:p w14:paraId="6D972278" w14:textId="77777777" w:rsidR="002E1513" w:rsidRPr="007D5CF1" w:rsidRDefault="002E1513" w:rsidP="004A14EE">
      <w:pPr>
        <w:spacing w:after="0" w:line="360" w:lineRule="auto"/>
        <w:ind w:firstLine="708"/>
        <w:jc w:val="both"/>
        <w:rPr>
          <w:rFonts w:ascii="Times New Roman" w:hAnsi="Times New Roman" w:cs="Times New Roman"/>
          <w:sz w:val="24"/>
          <w:szCs w:val="24"/>
        </w:rPr>
      </w:pPr>
    </w:p>
    <w:p w14:paraId="44D5A37F" w14:textId="5E075E5E" w:rsidR="007D5CF1" w:rsidRPr="007D5CF1" w:rsidRDefault="007D5CF1" w:rsidP="004A14EE">
      <w:pPr>
        <w:spacing w:after="0" w:line="360" w:lineRule="auto"/>
        <w:jc w:val="center"/>
        <w:rPr>
          <w:rFonts w:ascii="Times New Roman" w:hAnsi="Times New Roman" w:cs="Times New Roman"/>
          <w:sz w:val="24"/>
          <w:szCs w:val="24"/>
        </w:rPr>
      </w:pPr>
      <w:r w:rsidRPr="00FD2824">
        <w:rPr>
          <w:rFonts w:ascii="Times New Roman" w:hAnsi="Times New Roman" w:cs="Times New Roman"/>
          <w:b/>
          <w:bCs/>
          <w:sz w:val="24"/>
          <w:szCs w:val="24"/>
        </w:rPr>
        <w:lastRenderedPageBreak/>
        <w:t>Tabla 1.</w:t>
      </w:r>
      <w:r w:rsidRPr="007D5CF1">
        <w:rPr>
          <w:rFonts w:ascii="Times New Roman" w:hAnsi="Times New Roman" w:cs="Times New Roman"/>
          <w:sz w:val="24"/>
          <w:szCs w:val="24"/>
        </w:rPr>
        <w:t xml:space="preserve"> </w:t>
      </w:r>
      <w:r w:rsidR="00CA3FDF">
        <w:rPr>
          <w:rFonts w:ascii="Times New Roman" w:hAnsi="Times New Roman" w:cs="Times New Roman"/>
          <w:sz w:val="24"/>
          <w:szCs w:val="24"/>
        </w:rPr>
        <w:t>Intervalo</w:t>
      </w:r>
      <w:r w:rsidRPr="007D5CF1">
        <w:rPr>
          <w:rFonts w:ascii="Times New Roman" w:hAnsi="Times New Roman" w:cs="Times New Roman"/>
          <w:sz w:val="24"/>
          <w:szCs w:val="24"/>
        </w:rPr>
        <w:t>s de la variable de entrada DESP_REL</w:t>
      </w:r>
    </w:p>
    <w:tbl>
      <w:tblPr>
        <w:tblStyle w:val="Tablaconcuadrcula"/>
        <w:tblW w:w="3096" w:type="dxa"/>
        <w:jc w:val="center"/>
        <w:tblLook w:val="0600" w:firstRow="0" w:lastRow="0" w:firstColumn="0" w:lastColumn="0" w:noHBand="1" w:noVBand="1"/>
      </w:tblPr>
      <w:tblGrid>
        <w:gridCol w:w="1479"/>
        <w:gridCol w:w="1617"/>
      </w:tblGrid>
      <w:tr w:rsidR="00FD2824" w:rsidRPr="00F8764E" w14:paraId="12D0E445" w14:textId="77777777" w:rsidTr="0026546C">
        <w:trPr>
          <w:trHeight w:val="460"/>
          <w:jc w:val="center"/>
        </w:trPr>
        <w:tc>
          <w:tcPr>
            <w:tcW w:w="1479" w:type="dxa"/>
            <w:hideMark/>
          </w:tcPr>
          <w:p w14:paraId="4D3647F8" w14:textId="77777777" w:rsidR="00FD2824" w:rsidRPr="00F8764E" w:rsidRDefault="00FD2824" w:rsidP="004A14EE">
            <w:pPr>
              <w:spacing w:line="360" w:lineRule="auto"/>
              <w:jc w:val="center"/>
              <w:rPr>
                <w:rFonts w:ascii="Times New Roman" w:eastAsia="Times New Roman" w:hAnsi="Times New Roman" w:cs="Times New Roman"/>
                <w:color w:val="000000"/>
                <w:sz w:val="24"/>
                <w:szCs w:val="24"/>
                <w:lang w:val="en-US"/>
              </w:rPr>
            </w:pPr>
            <w:r w:rsidRPr="00F8764E">
              <w:rPr>
                <w:rFonts w:ascii="Times New Roman" w:eastAsia="Times New Roman" w:hAnsi="Times New Roman" w:cs="Times New Roman"/>
                <w:color w:val="000000"/>
                <w:sz w:val="24"/>
                <w:szCs w:val="24"/>
                <w:lang w:val="en-US"/>
              </w:rPr>
              <w:t>Conjunto</w:t>
            </w:r>
          </w:p>
        </w:tc>
        <w:tc>
          <w:tcPr>
            <w:tcW w:w="1617" w:type="dxa"/>
            <w:hideMark/>
          </w:tcPr>
          <w:p w14:paraId="3673C81D" w14:textId="5CA6B9EC" w:rsidR="00FD2824" w:rsidRPr="00F8764E" w:rsidRDefault="00CA3FDF" w:rsidP="004A14EE">
            <w:pPr>
              <w:spacing w:line="360" w:lineRule="auto"/>
              <w:jc w:val="center"/>
              <w:rPr>
                <w:rFonts w:ascii="Times New Roman" w:eastAsia="Times New Roman" w:hAnsi="Times New Roman" w:cs="Times New Roman"/>
                <w:color w:val="000000"/>
                <w:sz w:val="24"/>
                <w:szCs w:val="24"/>
                <w:lang w:val="en-US"/>
              </w:rPr>
            </w:pPr>
            <w:proofErr w:type="spellStart"/>
            <w:r w:rsidRPr="00F8764E">
              <w:rPr>
                <w:rFonts w:ascii="Times New Roman" w:eastAsia="Times New Roman" w:hAnsi="Times New Roman" w:cs="Times New Roman"/>
                <w:color w:val="000000"/>
                <w:sz w:val="24"/>
                <w:szCs w:val="24"/>
                <w:lang w:val="en-US"/>
              </w:rPr>
              <w:t>Intervalo</w:t>
            </w:r>
            <w:proofErr w:type="spellEnd"/>
            <w:r w:rsidR="00FD2824" w:rsidRPr="00F8764E">
              <w:rPr>
                <w:rFonts w:ascii="Times New Roman" w:eastAsia="Times New Roman" w:hAnsi="Times New Roman" w:cs="Times New Roman"/>
                <w:color w:val="000000"/>
                <w:sz w:val="24"/>
                <w:szCs w:val="24"/>
                <w:lang w:val="en-US"/>
              </w:rPr>
              <w:t xml:space="preserve"> (cm)</w:t>
            </w:r>
          </w:p>
        </w:tc>
      </w:tr>
      <w:tr w:rsidR="00FD2824" w:rsidRPr="00F8764E" w14:paraId="0F55DA52" w14:textId="77777777" w:rsidTr="0026546C">
        <w:trPr>
          <w:trHeight w:val="227"/>
          <w:jc w:val="center"/>
        </w:trPr>
        <w:tc>
          <w:tcPr>
            <w:tcW w:w="1479" w:type="dxa"/>
            <w:hideMark/>
          </w:tcPr>
          <w:p w14:paraId="72D1D579" w14:textId="5D926639" w:rsidR="00FD2824" w:rsidRPr="00B623CD" w:rsidRDefault="00FC551D" w:rsidP="004A14EE">
            <w:pPr>
              <w:spacing w:line="360" w:lineRule="auto"/>
              <w:jc w:val="center"/>
              <w:rPr>
                <w:rFonts w:ascii="Times New Roman" w:eastAsia="Times New Roman" w:hAnsi="Times New Roman" w:cs="Times New Roman"/>
                <w:color w:val="000000"/>
                <w:sz w:val="24"/>
                <w:szCs w:val="24"/>
                <w:lang w:val="en-US"/>
              </w:rPr>
            </w:pPr>
            <w:proofErr w:type="spellStart"/>
            <w:r w:rsidRPr="00B623CD">
              <w:rPr>
                <w:rFonts w:ascii="Times New Roman" w:eastAsia="Times New Roman" w:hAnsi="Times New Roman" w:cs="Times New Roman"/>
                <w:color w:val="000000"/>
                <w:sz w:val="24"/>
                <w:szCs w:val="24"/>
                <w:lang w:val="en-US"/>
              </w:rPr>
              <w:t>Estable</w:t>
            </w:r>
            <w:proofErr w:type="spellEnd"/>
          </w:p>
        </w:tc>
        <w:tc>
          <w:tcPr>
            <w:tcW w:w="1617" w:type="dxa"/>
            <w:hideMark/>
          </w:tcPr>
          <w:p w14:paraId="76F77BD0" w14:textId="325069B5" w:rsidR="00FD2824" w:rsidRPr="00F8764E" w:rsidRDefault="00FD2824" w:rsidP="004A14EE">
            <w:pPr>
              <w:spacing w:line="360" w:lineRule="auto"/>
              <w:jc w:val="center"/>
              <w:rPr>
                <w:rFonts w:ascii="Times New Roman" w:eastAsia="Times New Roman" w:hAnsi="Times New Roman" w:cs="Times New Roman"/>
                <w:color w:val="000000"/>
                <w:sz w:val="24"/>
                <w:szCs w:val="24"/>
                <w:lang w:val="en-US"/>
              </w:rPr>
            </w:pPr>
            <w:r w:rsidRPr="00F8764E">
              <w:rPr>
                <w:rFonts w:ascii="Times New Roman" w:eastAsia="Times New Roman" w:hAnsi="Times New Roman" w:cs="Times New Roman"/>
                <w:color w:val="000000"/>
                <w:sz w:val="24"/>
                <w:szCs w:val="24"/>
                <w:lang w:val="en-US"/>
              </w:rPr>
              <w:t>0-21</w:t>
            </w:r>
          </w:p>
        </w:tc>
      </w:tr>
      <w:tr w:rsidR="00FD2824" w:rsidRPr="00F8764E" w14:paraId="0FCC2A1B" w14:textId="77777777" w:rsidTr="0026546C">
        <w:trPr>
          <w:trHeight w:val="227"/>
          <w:jc w:val="center"/>
        </w:trPr>
        <w:tc>
          <w:tcPr>
            <w:tcW w:w="1479" w:type="dxa"/>
            <w:hideMark/>
          </w:tcPr>
          <w:p w14:paraId="6BA523B9" w14:textId="3309D93D" w:rsidR="00FD2824" w:rsidRPr="00B623CD" w:rsidRDefault="00FC551D" w:rsidP="004A14EE">
            <w:pPr>
              <w:spacing w:line="360" w:lineRule="auto"/>
              <w:jc w:val="center"/>
              <w:rPr>
                <w:rFonts w:ascii="Times New Roman" w:eastAsia="Times New Roman" w:hAnsi="Times New Roman" w:cs="Times New Roman"/>
                <w:color w:val="000000"/>
                <w:sz w:val="24"/>
                <w:szCs w:val="24"/>
                <w:lang w:val="en-US"/>
              </w:rPr>
            </w:pPr>
            <w:r w:rsidRPr="00B623CD">
              <w:rPr>
                <w:rFonts w:ascii="Times New Roman" w:eastAsia="Times New Roman" w:hAnsi="Times New Roman" w:cs="Times New Roman"/>
                <w:color w:val="000000"/>
                <w:sz w:val="24"/>
                <w:szCs w:val="24"/>
                <w:lang w:val="en-US"/>
              </w:rPr>
              <w:t xml:space="preserve">Regular </w:t>
            </w:r>
          </w:p>
        </w:tc>
        <w:tc>
          <w:tcPr>
            <w:tcW w:w="1617" w:type="dxa"/>
            <w:hideMark/>
          </w:tcPr>
          <w:p w14:paraId="3958694B" w14:textId="18C8B2A0" w:rsidR="00FD2824" w:rsidRPr="00F8764E" w:rsidRDefault="00FD2824" w:rsidP="004A14EE">
            <w:pPr>
              <w:spacing w:line="360" w:lineRule="auto"/>
              <w:jc w:val="center"/>
              <w:rPr>
                <w:rFonts w:ascii="Times New Roman" w:eastAsia="Times New Roman" w:hAnsi="Times New Roman" w:cs="Times New Roman"/>
                <w:color w:val="000000"/>
                <w:sz w:val="24"/>
                <w:szCs w:val="24"/>
                <w:lang w:val="en-US"/>
              </w:rPr>
            </w:pPr>
            <w:r w:rsidRPr="00F8764E">
              <w:rPr>
                <w:rFonts w:ascii="Times New Roman" w:eastAsia="Times New Roman" w:hAnsi="Times New Roman" w:cs="Times New Roman"/>
                <w:color w:val="000000"/>
                <w:sz w:val="24"/>
                <w:szCs w:val="24"/>
                <w:lang w:val="en-US"/>
              </w:rPr>
              <w:t>16-26</w:t>
            </w:r>
          </w:p>
        </w:tc>
      </w:tr>
      <w:tr w:rsidR="00FD2824" w:rsidRPr="00F8764E" w14:paraId="2AB2675E" w14:textId="77777777" w:rsidTr="0026546C">
        <w:trPr>
          <w:trHeight w:val="227"/>
          <w:jc w:val="center"/>
        </w:trPr>
        <w:tc>
          <w:tcPr>
            <w:tcW w:w="1479" w:type="dxa"/>
            <w:hideMark/>
          </w:tcPr>
          <w:p w14:paraId="267808B4" w14:textId="667955F3" w:rsidR="00FD2824" w:rsidRPr="00B623CD" w:rsidRDefault="00FC551D" w:rsidP="004A14EE">
            <w:pPr>
              <w:spacing w:line="360" w:lineRule="auto"/>
              <w:jc w:val="center"/>
              <w:rPr>
                <w:rFonts w:ascii="Times New Roman" w:eastAsia="Times New Roman" w:hAnsi="Times New Roman" w:cs="Times New Roman"/>
                <w:color w:val="000000"/>
                <w:sz w:val="24"/>
                <w:szCs w:val="24"/>
                <w:lang w:val="en-US"/>
              </w:rPr>
            </w:pPr>
            <w:proofErr w:type="spellStart"/>
            <w:r w:rsidRPr="00B623CD">
              <w:rPr>
                <w:rFonts w:ascii="Times New Roman" w:eastAsia="Times New Roman" w:hAnsi="Times New Roman" w:cs="Times New Roman"/>
                <w:color w:val="000000"/>
                <w:sz w:val="24"/>
                <w:szCs w:val="24"/>
                <w:lang w:val="en-US"/>
              </w:rPr>
              <w:t>L</w:t>
            </w:r>
            <w:r w:rsidR="001C10B3" w:rsidRPr="00B623CD">
              <w:rPr>
                <w:rFonts w:ascii="Times New Roman" w:eastAsia="Times New Roman" w:hAnsi="Times New Roman" w:cs="Times New Roman"/>
                <w:color w:val="000000"/>
                <w:sz w:val="24"/>
                <w:szCs w:val="24"/>
                <w:lang w:val="en-US"/>
              </w:rPr>
              <w:t>í</w:t>
            </w:r>
            <w:r w:rsidRPr="00B623CD">
              <w:rPr>
                <w:rFonts w:ascii="Times New Roman" w:eastAsia="Times New Roman" w:hAnsi="Times New Roman" w:cs="Times New Roman"/>
                <w:color w:val="000000"/>
                <w:sz w:val="24"/>
                <w:szCs w:val="24"/>
                <w:lang w:val="en-US"/>
              </w:rPr>
              <w:t>mite</w:t>
            </w:r>
            <w:proofErr w:type="spellEnd"/>
          </w:p>
        </w:tc>
        <w:tc>
          <w:tcPr>
            <w:tcW w:w="1617" w:type="dxa"/>
            <w:hideMark/>
          </w:tcPr>
          <w:p w14:paraId="65F2B263" w14:textId="449FED31" w:rsidR="00FD2824" w:rsidRPr="00F8764E" w:rsidRDefault="00FD2824" w:rsidP="004A14EE">
            <w:pPr>
              <w:spacing w:line="360" w:lineRule="auto"/>
              <w:jc w:val="center"/>
              <w:rPr>
                <w:rFonts w:ascii="Times New Roman" w:eastAsia="Times New Roman" w:hAnsi="Times New Roman" w:cs="Times New Roman"/>
                <w:color w:val="000000"/>
                <w:sz w:val="24"/>
                <w:szCs w:val="24"/>
                <w:lang w:val="en-US"/>
              </w:rPr>
            </w:pPr>
            <w:r w:rsidRPr="00F8764E">
              <w:rPr>
                <w:rFonts w:ascii="Times New Roman" w:eastAsia="Times New Roman" w:hAnsi="Times New Roman" w:cs="Times New Roman"/>
                <w:color w:val="000000"/>
                <w:sz w:val="24"/>
                <w:szCs w:val="24"/>
                <w:lang w:val="en-US"/>
              </w:rPr>
              <w:t>21-31</w:t>
            </w:r>
          </w:p>
        </w:tc>
      </w:tr>
      <w:tr w:rsidR="00FD2824" w:rsidRPr="00F8764E" w14:paraId="0390A154" w14:textId="77777777" w:rsidTr="0026546C">
        <w:trPr>
          <w:trHeight w:val="235"/>
          <w:jc w:val="center"/>
        </w:trPr>
        <w:tc>
          <w:tcPr>
            <w:tcW w:w="1479" w:type="dxa"/>
            <w:hideMark/>
          </w:tcPr>
          <w:p w14:paraId="19344E1A" w14:textId="31494B36" w:rsidR="00FD2824" w:rsidRPr="00B623CD" w:rsidRDefault="00FC551D" w:rsidP="004A14EE">
            <w:pPr>
              <w:spacing w:line="360" w:lineRule="auto"/>
              <w:jc w:val="center"/>
              <w:rPr>
                <w:rFonts w:ascii="Times New Roman" w:eastAsia="Times New Roman" w:hAnsi="Times New Roman" w:cs="Times New Roman"/>
                <w:color w:val="000000"/>
                <w:sz w:val="24"/>
                <w:szCs w:val="24"/>
                <w:lang w:val="en-US"/>
              </w:rPr>
            </w:pPr>
            <w:proofErr w:type="spellStart"/>
            <w:r w:rsidRPr="00B623CD">
              <w:rPr>
                <w:rFonts w:ascii="Times New Roman" w:eastAsia="Times New Roman" w:hAnsi="Times New Roman" w:cs="Times New Roman"/>
                <w:color w:val="000000"/>
                <w:sz w:val="24"/>
                <w:szCs w:val="24"/>
                <w:lang w:val="en-US"/>
              </w:rPr>
              <w:t>Peligro</w:t>
            </w:r>
            <w:proofErr w:type="spellEnd"/>
          </w:p>
        </w:tc>
        <w:tc>
          <w:tcPr>
            <w:tcW w:w="1617" w:type="dxa"/>
            <w:hideMark/>
          </w:tcPr>
          <w:p w14:paraId="06A503D4" w14:textId="3A11474F" w:rsidR="00FD2824" w:rsidRPr="00F8764E" w:rsidRDefault="00FD2824" w:rsidP="004A14EE">
            <w:pPr>
              <w:spacing w:line="360" w:lineRule="auto"/>
              <w:jc w:val="center"/>
              <w:rPr>
                <w:rFonts w:ascii="Times New Roman" w:eastAsia="Times New Roman" w:hAnsi="Times New Roman" w:cs="Times New Roman"/>
                <w:color w:val="000000"/>
                <w:sz w:val="24"/>
                <w:szCs w:val="24"/>
                <w:lang w:val="en-US"/>
              </w:rPr>
            </w:pPr>
            <w:r w:rsidRPr="00F8764E">
              <w:rPr>
                <w:rFonts w:ascii="Times New Roman" w:eastAsia="Times New Roman" w:hAnsi="Times New Roman" w:cs="Times New Roman"/>
                <w:color w:val="000000"/>
                <w:sz w:val="24"/>
                <w:szCs w:val="24"/>
                <w:lang w:val="en-US"/>
              </w:rPr>
              <w:t>26-50</w:t>
            </w:r>
          </w:p>
        </w:tc>
      </w:tr>
    </w:tbl>
    <w:p w14:paraId="01471D77" w14:textId="6AE5D315" w:rsidR="0051022C" w:rsidRPr="007D5CF1" w:rsidRDefault="0051022C"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62B8B37A" w14:textId="197E63E6" w:rsid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 xml:space="preserve">Aplicamos lo que hemos determinado y alimentamos el </w:t>
      </w:r>
      <w:r w:rsidRPr="00B623CD">
        <w:rPr>
          <w:rFonts w:ascii="Times New Roman" w:hAnsi="Times New Roman" w:cs="Times New Roman"/>
          <w:sz w:val="24"/>
          <w:szCs w:val="24"/>
        </w:rPr>
        <w:t>software</w:t>
      </w:r>
      <w:r w:rsidRPr="007D5CF1">
        <w:rPr>
          <w:rFonts w:ascii="Times New Roman" w:hAnsi="Times New Roman" w:cs="Times New Roman"/>
          <w:sz w:val="24"/>
          <w:szCs w:val="24"/>
        </w:rPr>
        <w:t xml:space="preserve"> </w:t>
      </w:r>
      <w:proofErr w:type="spellStart"/>
      <w:r w:rsidRPr="00B623CD">
        <w:rPr>
          <w:rFonts w:ascii="Times New Roman" w:hAnsi="Times New Roman" w:cs="Times New Roman"/>
          <w:i/>
          <w:iCs/>
          <w:sz w:val="24"/>
          <w:szCs w:val="24"/>
        </w:rPr>
        <w:t>fuzzyTECH</w:t>
      </w:r>
      <w:proofErr w:type="spellEnd"/>
      <w:r w:rsidR="00E257AE">
        <w:rPr>
          <w:rFonts w:ascii="Times New Roman" w:hAnsi="Times New Roman" w:cs="Times New Roman"/>
          <w:sz w:val="24"/>
          <w:szCs w:val="24"/>
        </w:rPr>
        <w:t>. Allí empleamos</w:t>
      </w:r>
      <w:r w:rsidRPr="007D5CF1">
        <w:rPr>
          <w:rFonts w:ascii="Times New Roman" w:hAnsi="Times New Roman" w:cs="Times New Roman"/>
          <w:sz w:val="24"/>
          <w:szCs w:val="24"/>
        </w:rPr>
        <w:t xml:space="preserve"> una función de membre</w:t>
      </w:r>
      <w:r w:rsidR="00E257AE">
        <w:rPr>
          <w:rFonts w:ascii="Times New Roman" w:hAnsi="Times New Roman" w:cs="Times New Roman"/>
          <w:sz w:val="24"/>
          <w:szCs w:val="24"/>
        </w:rPr>
        <w:t>s</w:t>
      </w:r>
      <w:r w:rsidRPr="007D5CF1">
        <w:rPr>
          <w:rFonts w:ascii="Times New Roman" w:hAnsi="Times New Roman" w:cs="Times New Roman"/>
          <w:sz w:val="24"/>
          <w:szCs w:val="24"/>
        </w:rPr>
        <w:t xml:space="preserve">ía para cada </w:t>
      </w:r>
      <w:r w:rsidR="00CA3FDF">
        <w:rPr>
          <w:rFonts w:ascii="Times New Roman" w:hAnsi="Times New Roman" w:cs="Times New Roman"/>
          <w:sz w:val="24"/>
          <w:szCs w:val="24"/>
        </w:rPr>
        <w:t>intervalo</w:t>
      </w:r>
      <w:r w:rsidRPr="007D5CF1">
        <w:rPr>
          <w:rFonts w:ascii="Times New Roman" w:hAnsi="Times New Roman" w:cs="Times New Roman"/>
          <w:sz w:val="24"/>
          <w:szCs w:val="24"/>
        </w:rPr>
        <w:t xml:space="preserve"> establecido siendo estas dos triangulares y </w:t>
      </w:r>
      <w:r w:rsidR="00F77D9A">
        <w:rPr>
          <w:rFonts w:ascii="Times New Roman" w:hAnsi="Times New Roman" w:cs="Times New Roman"/>
          <w:sz w:val="24"/>
          <w:szCs w:val="24"/>
        </w:rPr>
        <w:t>dos</w:t>
      </w:r>
      <w:r w:rsidRPr="007D5CF1">
        <w:rPr>
          <w:rFonts w:ascii="Times New Roman" w:hAnsi="Times New Roman" w:cs="Times New Roman"/>
          <w:sz w:val="24"/>
          <w:szCs w:val="24"/>
        </w:rPr>
        <w:t xml:space="preserve"> trapezoides. En la </w:t>
      </w:r>
      <w:r w:rsidR="00516BB6">
        <w:rPr>
          <w:rFonts w:ascii="Times New Roman" w:hAnsi="Times New Roman" w:cs="Times New Roman"/>
          <w:sz w:val="24"/>
          <w:szCs w:val="24"/>
        </w:rPr>
        <w:t>f</w:t>
      </w:r>
      <w:r w:rsidRPr="007D5CF1">
        <w:rPr>
          <w:rFonts w:ascii="Times New Roman" w:hAnsi="Times New Roman" w:cs="Times New Roman"/>
          <w:sz w:val="24"/>
          <w:szCs w:val="24"/>
        </w:rPr>
        <w:t>igura 2 podemos identificar las funciones de membresía para la variable de entrada DESP_REL</w:t>
      </w:r>
      <w:r w:rsidR="00E257AE">
        <w:rPr>
          <w:rFonts w:ascii="Times New Roman" w:hAnsi="Times New Roman" w:cs="Times New Roman"/>
          <w:sz w:val="24"/>
          <w:szCs w:val="24"/>
        </w:rPr>
        <w:t>,</w:t>
      </w:r>
      <w:r w:rsidRPr="007D5CF1">
        <w:rPr>
          <w:rFonts w:ascii="Times New Roman" w:hAnsi="Times New Roman" w:cs="Times New Roman"/>
          <w:sz w:val="24"/>
          <w:szCs w:val="24"/>
        </w:rPr>
        <w:t xml:space="preserve"> que corresponde a la mayor de las medidas de desplazamiento relativo</w:t>
      </w:r>
      <w:r w:rsidR="00FC551D">
        <w:rPr>
          <w:rFonts w:ascii="Times New Roman" w:hAnsi="Times New Roman" w:cs="Times New Roman"/>
          <w:sz w:val="24"/>
          <w:szCs w:val="24"/>
        </w:rPr>
        <w:t>,</w:t>
      </w:r>
      <w:r w:rsidRPr="007D5CF1">
        <w:rPr>
          <w:rFonts w:ascii="Times New Roman" w:hAnsi="Times New Roman" w:cs="Times New Roman"/>
          <w:sz w:val="24"/>
          <w:szCs w:val="24"/>
        </w:rPr>
        <w:t xml:space="preserve"> y que se definen con los términos lingüísticos: </w:t>
      </w:r>
      <w:r w:rsidR="00FC551D" w:rsidRPr="0026546C">
        <w:rPr>
          <w:rFonts w:ascii="Times New Roman" w:hAnsi="Times New Roman" w:cs="Times New Roman"/>
          <w:i/>
          <w:iCs/>
          <w:sz w:val="24"/>
          <w:szCs w:val="24"/>
        </w:rPr>
        <w:t>Estable, Regular, L</w:t>
      </w:r>
      <w:r w:rsidR="001C10B3">
        <w:rPr>
          <w:rFonts w:ascii="Times New Roman" w:hAnsi="Times New Roman" w:cs="Times New Roman"/>
          <w:i/>
          <w:iCs/>
          <w:sz w:val="24"/>
          <w:szCs w:val="24"/>
        </w:rPr>
        <w:t>í</w:t>
      </w:r>
      <w:r w:rsidR="00FC551D" w:rsidRPr="0026546C">
        <w:rPr>
          <w:rFonts w:ascii="Times New Roman" w:hAnsi="Times New Roman" w:cs="Times New Roman"/>
          <w:i/>
          <w:iCs/>
          <w:sz w:val="24"/>
          <w:szCs w:val="24"/>
        </w:rPr>
        <w:t xml:space="preserve">mite </w:t>
      </w:r>
      <w:r w:rsidR="00FC551D">
        <w:rPr>
          <w:rFonts w:ascii="Times New Roman" w:hAnsi="Times New Roman" w:cs="Times New Roman"/>
          <w:sz w:val="24"/>
          <w:szCs w:val="24"/>
        </w:rPr>
        <w:t>y</w:t>
      </w:r>
      <w:r w:rsidR="00FC551D" w:rsidRPr="0026546C">
        <w:rPr>
          <w:rFonts w:ascii="Times New Roman" w:hAnsi="Times New Roman" w:cs="Times New Roman"/>
          <w:i/>
          <w:iCs/>
          <w:sz w:val="24"/>
          <w:szCs w:val="24"/>
        </w:rPr>
        <w:t xml:space="preserve"> Peligro</w:t>
      </w:r>
      <w:r w:rsidR="00FC551D">
        <w:rPr>
          <w:rFonts w:ascii="Times New Roman" w:hAnsi="Times New Roman" w:cs="Times New Roman"/>
          <w:sz w:val="24"/>
          <w:szCs w:val="24"/>
        </w:rPr>
        <w:t>.</w:t>
      </w:r>
      <w:r w:rsidR="00FC551D" w:rsidRPr="007D5CF1">
        <w:rPr>
          <w:rFonts w:ascii="Times New Roman" w:hAnsi="Times New Roman" w:cs="Times New Roman"/>
          <w:sz w:val="24"/>
          <w:szCs w:val="24"/>
        </w:rPr>
        <w:t xml:space="preserve"> </w:t>
      </w:r>
      <w:r w:rsidRPr="007D5CF1">
        <w:rPr>
          <w:rFonts w:ascii="Times New Roman" w:hAnsi="Times New Roman" w:cs="Times New Roman"/>
          <w:sz w:val="24"/>
          <w:szCs w:val="24"/>
        </w:rPr>
        <w:t xml:space="preserve">Las cuatro funciones de membresía empleadas permiten que los </w:t>
      </w:r>
      <w:r w:rsidR="00CA3FDF">
        <w:rPr>
          <w:rFonts w:ascii="Times New Roman" w:hAnsi="Times New Roman" w:cs="Times New Roman"/>
          <w:sz w:val="24"/>
          <w:szCs w:val="24"/>
        </w:rPr>
        <w:t>intervalo</w:t>
      </w:r>
      <w:r w:rsidRPr="007D5CF1">
        <w:rPr>
          <w:rFonts w:ascii="Times New Roman" w:hAnsi="Times New Roman" w:cs="Times New Roman"/>
          <w:sz w:val="24"/>
          <w:szCs w:val="24"/>
        </w:rPr>
        <w:t>s límite calculados para el caso práctico no activen las salidas hacia los actuadores al alcanzar un límite máximo</w:t>
      </w:r>
      <w:r w:rsidR="00AA7E94">
        <w:rPr>
          <w:rFonts w:ascii="Times New Roman" w:hAnsi="Times New Roman" w:cs="Times New Roman"/>
          <w:sz w:val="24"/>
          <w:szCs w:val="24"/>
        </w:rPr>
        <w:t>.</w:t>
      </w:r>
      <w:r w:rsidR="00AA7E94" w:rsidRPr="007D5CF1">
        <w:rPr>
          <w:rFonts w:ascii="Times New Roman" w:hAnsi="Times New Roman" w:cs="Times New Roman"/>
          <w:sz w:val="24"/>
          <w:szCs w:val="24"/>
        </w:rPr>
        <w:t xml:space="preserve"> </w:t>
      </w:r>
      <w:r w:rsidR="00AA7E94">
        <w:rPr>
          <w:rFonts w:ascii="Times New Roman" w:hAnsi="Times New Roman" w:cs="Times New Roman"/>
          <w:sz w:val="24"/>
          <w:szCs w:val="24"/>
        </w:rPr>
        <w:t>D</w:t>
      </w:r>
      <w:r w:rsidR="00E15B15">
        <w:rPr>
          <w:rFonts w:ascii="Times New Roman" w:hAnsi="Times New Roman" w:cs="Times New Roman"/>
          <w:sz w:val="24"/>
          <w:szCs w:val="24"/>
        </w:rPr>
        <w:t>icho de otra manera</w:t>
      </w:r>
      <w:r w:rsidRPr="007D5CF1">
        <w:rPr>
          <w:rFonts w:ascii="Times New Roman" w:hAnsi="Times New Roman" w:cs="Times New Roman"/>
          <w:sz w:val="24"/>
          <w:szCs w:val="24"/>
        </w:rPr>
        <w:t xml:space="preserve">, proponer dos funciones de membresía triangulares para los términos </w:t>
      </w:r>
      <w:r w:rsidR="00FC551D" w:rsidRPr="0026546C">
        <w:rPr>
          <w:rFonts w:ascii="Times New Roman" w:hAnsi="Times New Roman" w:cs="Times New Roman"/>
          <w:i/>
          <w:iCs/>
          <w:sz w:val="24"/>
          <w:szCs w:val="24"/>
        </w:rPr>
        <w:t>Regular</w:t>
      </w:r>
      <w:r w:rsidR="00FC551D" w:rsidRPr="007D5CF1">
        <w:rPr>
          <w:rFonts w:ascii="Times New Roman" w:hAnsi="Times New Roman" w:cs="Times New Roman"/>
          <w:sz w:val="24"/>
          <w:szCs w:val="24"/>
        </w:rPr>
        <w:t xml:space="preserve"> </w:t>
      </w:r>
      <w:r w:rsidR="00FC551D">
        <w:rPr>
          <w:rFonts w:ascii="Times New Roman" w:hAnsi="Times New Roman" w:cs="Times New Roman"/>
          <w:sz w:val="24"/>
          <w:szCs w:val="24"/>
        </w:rPr>
        <w:t>y</w:t>
      </w:r>
      <w:r w:rsidR="00FC551D" w:rsidRPr="007D5CF1">
        <w:rPr>
          <w:rFonts w:ascii="Times New Roman" w:hAnsi="Times New Roman" w:cs="Times New Roman"/>
          <w:sz w:val="24"/>
          <w:szCs w:val="24"/>
        </w:rPr>
        <w:t xml:space="preserve"> </w:t>
      </w:r>
      <w:r w:rsidR="00FC551D" w:rsidRPr="0026546C">
        <w:rPr>
          <w:rFonts w:ascii="Times New Roman" w:hAnsi="Times New Roman" w:cs="Times New Roman"/>
          <w:i/>
          <w:iCs/>
          <w:sz w:val="24"/>
          <w:szCs w:val="24"/>
        </w:rPr>
        <w:t>Límite</w:t>
      </w:r>
      <w:r w:rsidR="00FC551D" w:rsidRPr="007D5CF1">
        <w:rPr>
          <w:rFonts w:ascii="Times New Roman" w:hAnsi="Times New Roman" w:cs="Times New Roman"/>
          <w:sz w:val="24"/>
          <w:szCs w:val="24"/>
        </w:rPr>
        <w:t xml:space="preserve"> </w:t>
      </w:r>
      <w:r w:rsidRPr="007D5CF1">
        <w:rPr>
          <w:rFonts w:ascii="Times New Roman" w:hAnsi="Times New Roman" w:cs="Times New Roman"/>
          <w:sz w:val="24"/>
          <w:szCs w:val="24"/>
        </w:rPr>
        <w:t>permite manejar valores entre 16.0 cm y 31.0 cm</w:t>
      </w:r>
      <w:r w:rsidR="00690413">
        <w:rPr>
          <w:rFonts w:ascii="Times New Roman" w:hAnsi="Times New Roman" w:cs="Times New Roman"/>
          <w:sz w:val="24"/>
          <w:szCs w:val="24"/>
        </w:rPr>
        <w:t>,</w:t>
      </w:r>
      <w:r w:rsidRPr="007D5CF1">
        <w:rPr>
          <w:rFonts w:ascii="Times New Roman" w:hAnsi="Times New Roman" w:cs="Times New Roman"/>
          <w:sz w:val="24"/>
          <w:szCs w:val="24"/>
        </w:rPr>
        <w:t xml:space="preserve"> identificar el valor de membresía de un valor físico de la variable de entrada</w:t>
      </w:r>
      <w:r w:rsidR="00690413">
        <w:rPr>
          <w:rFonts w:ascii="Times New Roman" w:hAnsi="Times New Roman" w:cs="Times New Roman"/>
          <w:sz w:val="24"/>
          <w:szCs w:val="24"/>
        </w:rPr>
        <w:t>,</w:t>
      </w:r>
      <w:r w:rsidR="00C46943">
        <w:rPr>
          <w:rFonts w:ascii="Times New Roman" w:hAnsi="Times New Roman" w:cs="Times New Roman"/>
          <w:sz w:val="24"/>
          <w:szCs w:val="24"/>
        </w:rPr>
        <w:t xml:space="preserve"> </w:t>
      </w:r>
      <w:r w:rsidRPr="007D5CF1">
        <w:rPr>
          <w:rFonts w:ascii="Times New Roman" w:hAnsi="Times New Roman" w:cs="Times New Roman"/>
          <w:sz w:val="24"/>
          <w:szCs w:val="24"/>
        </w:rPr>
        <w:t xml:space="preserve">poder observar el comportamiento de esta y </w:t>
      </w:r>
      <w:r w:rsidR="00E15B15">
        <w:rPr>
          <w:rFonts w:ascii="Times New Roman" w:hAnsi="Times New Roman" w:cs="Times New Roman"/>
          <w:sz w:val="24"/>
          <w:szCs w:val="24"/>
        </w:rPr>
        <w:t xml:space="preserve">que </w:t>
      </w:r>
      <w:r w:rsidRPr="007D5CF1">
        <w:rPr>
          <w:rFonts w:ascii="Times New Roman" w:hAnsi="Times New Roman" w:cs="Times New Roman"/>
          <w:sz w:val="24"/>
          <w:szCs w:val="24"/>
        </w:rPr>
        <w:t xml:space="preserve">en este </w:t>
      </w:r>
      <w:r w:rsidR="00CA3FDF">
        <w:rPr>
          <w:rFonts w:ascii="Times New Roman" w:hAnsi="Times New Roman" w:cs="Times New Roman"/>
          <w:sz w:val="24"/>
          <w:szCs w:val="24"/>
        </w:rPr>
        <w:t>intervalo</w:t>
      </w:r>
      <w:r w:rsidRPr="007D5CF1">
        <w:rPr>
          <w:rFonts w:ascii="Times New Roman" w:hAnsi="Times New Roman" w:cs="Times New Roman"/>
          <w:sz w:val="24"/>
          <w:szCs w:val="24"/>
        </w:rPr>
        <w:t xml:space="preserve"> se asigne un grado de pertenencia que corresponda a una variable lingüística que nos permita dosificar el funcionar de los actuadores en la fase siguiente. </w:t>
      </w:r>
    </w:p>
    <w:p w14:paraId="3C731C5A" w14:textId="77777777" w:rsidR="00BA455A" w:rsidRPr="007D5CF1" w:rsidRDefault="00BA455A" w:rsidP="004A14EE">
      <w:pPr>
        <w:spacing w:after="0" w:line="360" w:lineRule="auto"/>
        <w:ind w:firstLine="720"/>
        <w:jc w:val="both"/>
        <w:rPr>
          <w:rFonts w:ascii="Times New Roman" w:hAnsi="Times New Roman" w:cs="Times New Roman"/>
          <w:sz w:val="24"/>
          <w:szCs w:val="24"/>
        </w:rPr>
      </w:pPr>
    </w:p>
    <w:p w14:paraId="62CA2A95" w14:textId="2F54F701" w:rsidR="007D5CF1" w:rsidRDefault="007D5CF1" w:rsidP="004A14EE">
      <w:pPr>
        <w:spacing w:after="0" w:line="360" w:lineRule="auto"/>
        <w:jc w:val="center"/>
        <w:rPr>
          <w:rFonts w:ascii="Times New Roman" w:hAnsi="Times New Roman" w:cs="Times New Roman"/>
          <w:sz w:val="24"/>
          <w:szCs w:val="24"/>
        </w:rPr>
      </w:pPr>
      <w:r w:rsidRPr="00EA1A88">
        <w:rPr>
          <w:rFonts w:ascii="Times New Roman" w:hAnsi="Times New Roman" w:cs="Times New Roman"/>
          <w:b/>
          <w:bCs/>
          <w:sz w:val="24"/>
          <w:szCs w:val="24"/>
        </w:rPr>
        <w:t>Figura 2.</w:t>
      </w:r>
      <w:r w:rsidR="00DC2E7B">
        <w:rPr>
          <w:rFonts w:ascii="Times New Roman" w:hAnsi="Times New Roman" w:cs="Times New Roman"/>
          <w:sz w:val="24"/>
          <w:szCs w:val="24"/>
        </w:rPr>
        <w:t xml:space="preserve"> </w:t>
      </w:r>
      <w:r w:rsidRPr="007D5CF1">
        <w:rPr>
          <w:rFonts w:ascii="Times New Roman" w:hAnsi="Times New Roman" w:cs="Times New Roman"/>
          <w:sz w:val="24"/>
          <w:szCs w:val="24"/>
        </w:rPr>
        <w:t xml:space="preserve">Funciones de membresía de la variable DESP_REL en el </w:t>
      </w:r>
      <w:r w:rsidR="00CA3FDF">
        <w:rPr>
          <w:rFonts w:ascii="Times New Roman" w:hAnsi="Times New Roman" w:cs="Times New Roman"/>
          <w:sz w:val="24"/>
          <w:szCs w:val="24"/>
        </w:rPr>
        <w:t>intervalo</w:t>
      </w:r>
      <w:r w:rsidRPr="007D5CF1">
        <w:rPr>
          <w:rFonts w:ascii="Times New Roman" w:hAnsi="Times New Roman" w:cs="Times New Roman"/>
          <w:sz w:val="24"/>
          <w:szCs w:val="24"/>
        </w:rPr>
        <w:t xml:space="preserve"> [0-50]</w:t>
      </w:r>
    </w:p>
    <w:p w14:paraId="7A100160" w14:textId="5311AACC" w:rsidR="00EA1A88" w:rsidRPr="007D5CF1" w:rsidRDefault="00EA1A88" w:rsidP="004A14EE">
      <w:pPr>
        <w:spacing w:after="0" w:line="360" w:lineRule="auto"/>
        <w:ind w:firstLine="708"/>
        <w:jc w:val="center"/>
        <w:rPr>
          <w:rFonts w:ascii="Times New Roman" w:hAnsi="Times New Roman" w:cs="Times New Roman"/>
          <w:sz w:val="24"/>
          <w:szCs w:val="24"/>
        </w:rPr>
      </w:pPr>
      <w:r>
        <w:rPr>
          <w:noProof/>
        </w:rPr>
        <w:drawing>
          <wp:inline distT="0" distB="0" distL="0" distR="0" wp14:anchorId="67D235BD" wp14:editId="06648781">
            <wp:extent cx="4921250" cy="2083677"/>
            <wp:effectExtent l="0" t="0" r="0" b="6350"/>
            <wp:docPr id="42" name="Imagen 4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Gráfico, Gráfico de líneas&#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1250" cy="2083677"/>
                    </a:xfrm>
                    <a:prstGeom prst="rect">
                      <a:avLst/>
                    </a:prstGeom>
                    <a:noFill/>
                    <a:ln>
                      <a:noFill/>
                    </a:ln>
                  </pic:spPr>
                </pic:pic>
              </a:graphicData>
            </a:graphic>
          </wp:inline>
        </w:drawing>
      </w:r>
    </w:p>
    <w:p w14:paraId="741F4B4C" w14:textId="77777777" w:rsidR="0051022C" w:rsidRDefault="0051022C"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00D0791D" w14:textId="77777777" w:rsidR="007D5CF1" w:rsidRPr="007D5CF1" w:rsidRDefault="007D5CF1" w:rsidP="004A14EE">
      <w:pPr>
        <w:spacing w:after="0" w:line="360" w:lineRule="auto"/>
        <w:ind w:firstLine="708"/>
        <w:jc w:val="both"/>
        <w:rPr>
          <w:rFonts w:ascii="Times New Roman" w:hAnsi="Times New Roman" w:cs="Times New Roman"/>
          <w:sz w:val="24"/>
          <w:szCs w:val="24"/>
        </w:rPr>
      </w:pPr>
    </w:p>
    <w:p w14:paraId="58C2FEFD" w14:textId="0A8B03CE" w:rsidR="007D5CF1" w:rsidRP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lastRenderedPageBreak/>
        <w:t>Ahora</w:t>
      </w:r>
      <w:r w:rsidR="0018145D">
        <w:rPr>
          <w:rFonts w:ascii="Times New Roman" w:hAnsi="Times New Roman" w:cs="Times New Roman"/>
          <w:sz w:val="24"/>
          <w:szCs w:val="24"/>
        </w:rPr>
        <w:t>,</w:t>
      </w:r>
      <w:r w:rsidRPr="007D5CF1">
        <w:rPr>
          <w:rFonts w:ascii="Times New Roman" w:hAnsi="Times New Roman" w:cs="Times New Roman"/>
          <w:sz w:val="24"/>
          <w:szCs w:val="24"/>
        </w:rPr>
        <w:t xml:space="preserve"> extraemos de manera conveniente los </w:t>
      </w:r>
      <w:r w:rsidR="00CA3FDF">
        <w:rPr>
          <w:rFonts w:ascii="Times New Roman" w:hAnsi="Times New Roman" w:cs="Times New Roman"/>
          <w:sz w:val="24"/>
          <w:szCs w:val="24"/>
        </w:rPr>
        <w:t>intervalo</w:t>
      </w:r>
      <w:r w:rsidRPr="007D5CF1">
        <w:rPr>
          <w:rFonts w:ascii="Times New Roman" w:hAnsi="Times New Roman" w:cs="Times New Roman"/>
          <w:sz w:val="24"/>
          <w:szCs w:val="24"/>
        </w:rPr>
        <w:t>s para cada función de membresía</w:t>
      </w:r>
      <w:r w:rsidR="0018145D">
        <w:rPr>
          <w:rFonts w:ascii="Times New Roman" w:hAnsi="Times New Roman" w:cs="Times New Roman"/>
          <w:sz w:val="24"/>
          <w:szCs w:val="24"/>
        </w:rPr>
        <w:t>.</w:t>
      </w:r>
      <w:r w:rsidR="0018145D" w:rsidRPr="007D5CF1">
        <w:rPr>
          <w:rFonts w:ascii="Times New Roman" w:hAnsi="Times New Roman" w:cs="Times New Roman"/>
          <w:sz w:val="24"/>
          <w:szCs w:val="24"/>
        </w:rPr>
        <w:t xml:space="preserve"> </w:t>
      </w:r>
      <w:r w:rsidR="0018145D">
        <w:rPr>
          <w:rFonts w:ascii="Times New Roman" w:hAnsi="Times New Roman" w:cs="Times New Roman"/>
          <w:sz w:val="24"/>
          <w:szCs w:val="24"/>
        </w:rPr>
        <w:t>P</w:t>
      </w:r>
      <w:r w:rsidR="0018145D" w:rsidRPr="007D5CF1">
        <w:rPr>
          <w:rFonts w:ascii="Times New Roman" w:hAnsi="Times New Roman" w:cs="Times New Roman"/>
          <w:sz w:val="24"/>
          <w:szCs w:val="24"/>
        </w:rPr>
        <w:t xml:space="preserve">ara </w:t>
      </w:r>
      <w:r w:rsidRPr="007D5CF1">
        <w:rPr>
          <w:rFonts w:ascii="Times New Roman" w:hAnsi="Times New Roman" w:cs="Times New Roman"/>
          <w:sz w:val="24"/>
          <w:szCs w:val="24"/>
        </w:rPr>
        <w:t>describir cada uno de estos empleamos la ecuación de la recta punto pendiente y obtenemos:</w:t>
      </w:r>
    </w:p>
    <w:p w14:paraId="2D7F6FA6" w14:textId="1A144FC9" w:rsidR="007D5CF1" w:rsidRPr="007D5CF1" w:rsidRDefault="00000000" w:rsidP="004A14EE">
      <w:pPr>
        <w:spacing w:after="0" w:line="360" w:lineRule="auto"/>
        <w:ind w:firstLine="708"/>
        <w:jc w:val="center"/>
        <w:rPr>
          <w:rFonts w:ascii="Times New Roman" w:hAnsi="Times New Roman" w:cs="Times New Roman"/>
          <w:sz w:val="24"/>
          <w:szCs w:val="24"/>
        </w:rPr>
      </w:pPr>
      <m:oMath>
        <m:d>
          <m:dPr>
            <m:begChr m:val="{"/>
            <m:endChr m:val=""/>
            <m:ctrlPr>
              <w:rPr>
                <w:rFonts w:ascii="Cambria Math" w:eastAsiaTheme="minorEastAsia" w:hAnsi="Cambria Math"/>
                <w:i/>
                <w:iCs/>
                <w:color w:val="000000" w:themeColor="text1"/>
                <w:kern w:val="24"/>
              </w:rPr>
            </m:ctrlPr>
          </m:dPr>
          <m:e>
            <m:eqArr>
              <m:eqArrPr>
                <m:ctrlPr>
                  <w:rPr>
                    <w:rFonts w:ascii="Cambria Math" w:eastAsiaTheme="minorEastAsia" w:hAnsi="Cambria Math"/>
                    <w:i/>
                    <w:iCs/>
                    <w:color w:val="000000" w:themeColor="text1"/>
                    <w:kern w:val="24"/>
                  </w:rPr>
                </m:ctrlPr>
              </m:eqArrPr>
              <m:e>
                <m:r>
                  <m:rPr>
                    <m:sty m:val="p"/>
                  </m:rPr>
                  <w:rPr>
                    <w:rFonts w:ascii="Cambria Math" w:hAnsi="Cambria Math"/>
                    <w:color w:val="000000" w:themeColor="text1"/>
                    <w:kern w:val="24"/>
                  </w:rPr>
                  <m:t>&amp;0&lt;</m:t>
                </m:r>
                <m:r>
                  <w:rPr>
                    <w:rFonts w:ascii="Cambria Math" w:hAnsi="Cambria Math"/>
                    <w:color w:val="000000" w:themeColor="text1"/>
                    <w:kern w:val="24"/>
                  </w:rPr>
                  <m:t>X</m:t>
                </m:r>
                <m:r>
                  <m:rPr>
                    <m:sty m:val="p"/>
                  </m:rPr>
                  <w:rPr>
                    <w:rFonts w:ascii="Cambria Math" w:hAnsi="Cambria Math"/>
                    <w:color w:val="000000" w:themeColor="text1"/>
                    <w:kern w:val="24"/>
                  </w:rPr>
                  <m:t>≤16           </m:t>
                </m:r>
                <m:d>
                  <m:dPr>
                    <m:begChr m:val="{"/>
                    <m:endChr m:val=""/>
                    <m:ctrlPr>
                      <w:rPr>
                        <w:rFonts w:ascii="Cambria Math" w:eastAsiaTheme="minorEastAsia" w:hAnsi="Cambria Math"/>
                        <w:i/>
                        <w:iCs/>
                        <w:color w:val="000000" w:themeColor="text1"/>
                        <w:kern w:val="24"/>
                      </w:rPr>
                    </m:ctrlPr>
                  </m:dPr>
                  <m:e>
                    <m:r>
                      <w:rPr>
                        <w:rFonts w:ascii="Cambria Math" w:hAnsi="Cambria Math"/>
                        <w:color w:val="000000" w:themeColor="text1"/>
                        <w:kern w:val="24"/>
                      </w:rPr>
                      <m:t>Y</m:t>
                    </m:r>
                    <m:r>
                      <m:rPr>
                        <m:sty m:val="p"/>
                      </m:rPr>
                      <w:rPr>
                        <w:rFonts w:ascii="Cambria Math" w:hAnsi="Cambria Math"/>
                        <w:color w:val="000000" w:themeColor="text1"/>
                        <w:kern w:val="24"/>
                      </w:rPr>
                      <m:t>=10;</m:t>
                    </m:r>
                  </m:e>
                </m:d>
              </m:e>
              <m:e>
                <m:r>
                  <m:rPr>
                    <m:sty m:val="p"/>
                  </m:rPr>
                  <w:rPr>
                    <w:rFonts w:ascii="Cambria Math" w:hAnsi="Cambria Math"/>
                    <w:color w:val="000000" w:themeColor="text1"/>
                    <w:kern w:val="24"/>
                  </w:rPr>
                  <m:t>&amp;16&lt;</m:t>
                </m:r>
                <m:r>
                  <w:rPr>
                    <w:rFonts w:ascii="Cambria Math" w:hAnsi="Cambria Math"/>
                    <w:color w:val="000000" w:themeColor="text1"/>
                    <w:kern w:val="24"/>
                  </w:rPr>
                  <m:t>X</m:t>
                </m:r>
                <m:r>
                  <m:rPr>
                    <m:sty m:val="p"/>
                  </m:rPr>
                  <w:rPr>
                    <w:rFonts w:ascii="Cambria Math" w:hAnsi="Cambria Math"/>
                    <w:color w:val="000000" w:themeColor="text1"/>
                    <w:kern w:val="24"/>
                  </w:rPr>
                  <m:t>≤21        </m:t>
                </m:r>
                <m:d>
                  <m:dPr>
                    <m:begChr m:val="{"/>
                    <m:endChr m:val=""/>
                    <m:ctrlPr>
                      <w:rPr>
                        <w:rFonts w:ascii="Cambria Math" w:eastAsiaTheme="minorEastAsia" w:hAnsi="Cambria Math"/>
                        <w:i/>
                        <w:iCs/>
                        <w:color w:val="000000" w:themeColor="text1"/>
                        <w:kern w:val="24"/>
                      </w:rPr>
                    </m:ctrlPr>
                  </m:dPr>
                  <m:e>
                    <m:eqArr>
                      <m:eqArrPr>
                        <m:ctrlPr>
                          <w:rPr>
                            <w:rFonts w:ascii="Cambria Math" w:eastAsiaTheme="minorEastAsia" w:hAnsi="Cambria Math"/>
                            <w:i/>
                            <w:iCs/>
                            <w:color w:val="000000" w:themeColor="text1"/>
                            <w:kern w:val="24"/>
                          </w:rPr>
                        </m:ctrlPr>
                      </m:eqArrPr>
                      <m:e>
                        <m:r>
                          <m:rPr>
                            <m:sty m:val="p"/>
                          </m:rPr>
                          <w:rPr>
                            <w:rFonts w:ascii="Cambria Math" w:hAnsi="Cambria Math"/>
                            <w:color w:val="000000" w:themeColor="text1"/>
                            <w:kern w:val="24"/>
                          </w:rPr>
                          <m:t>&amp;</m:t>
                        </m:r>
                        <m:r>
                          <w:rPr>
                            <w:rFonts w:ascii="Cambria Math" w:hAnsi="Cambria Math"/>
                            <w:color w:val="000000" w:themeColor="text1"/>
                            <w:kern w:val="24"/>
                          </w:rPr>
                          <m:t>Y</m:t>
                        </m:r>
                        <m:r>
                          <m:rPr>
                            <m:sty m:val="p"/>
                          </m:rPr>
                          <w:rPr>
                            <w:rFonts w:ascii="Cambria Math" w:hAnsi="Cambria Math"/>
                            <w:color w:val="000000" w:themeColor="text1"/>
                            <w:kern w:val="24"/>
                          </w:rPr>
                          <m:t>=2</m:t>
                        </m:r>
                        <m:r>
                          <w:rPr>
                            <w:rFonts w:ascii="Cambria Math" w:hAnsi="Cambria Math"/>
                            <w:color w:val="000000" w:themeColor="text1"/>
                            <w:kern w:val="24"/>
                          </w:rPr>
                          <m:t>X</m:t>
                        </m:r>
                        <m:r>
                          <m:rPr>
                            <m:sty m:val="p"/>
                          </m:rPr>
                          <w:rPr>
                            <w:rFonts w:ascii="Cambria Math" w:hAnsi="Cambria Math"/>
                            <w:color w:val="000000" w:themeColor="text1"/>
                            <w:kern w:val="24"/>
                          </w:rPr>
                          <m:t>-32;</m:t>
                        </m:r>
                      </m:e>
                      <m:e>
                        <m:r>
                          <m:rPr>
                            <m:sty m:val="p"/>
                          </m:rPr>
                          <w:rPr>
                            <w:rFonts w:ascii="Cambria Math" w:hAnsi="Cambria Math"/>
                            <w:color w:val="000000" w:themeColor="text1"/>
                            <w:kern w:val="24"/>
                          </w:rPr>
                          <m:t>&amp;</m:t>
                        </m:r>
                        <m:r>
                          <w:rPr>
                            <w:rFonts w:ascii="Cambria Math" w:hAnsi="Cambria Math"/>
                            <w:color w:val="000000" w:themeColor="text1"/>
                            <w:kern w:val="24"/>
                          </w:rPr>
                          <m:t>Y</m:t>
                        </m:r>
                        <m:r>
                          <m:rPr>
                            <m:sty m:val="p"/>
                          </m:rPr>
                          <w:rPr>
                            <w:rFonts w:ascii="Cambria Math" w:hAnsi="Cambria Math"/>
                            <w:color w:val="000000" w:themeColor="text1"/>
                            <w:kern w:val="24"/>
                          </w:rPr>
                          <m:t>=-2</m:t>
                        </m:r>
                        <m:r>
                          <w:rPr>
                            <w:rFonts w:ascii="Cambria Math" w:hAnsi="Cambria Math"/>
                            <w:color w:val="000000" w:themeColor="text1"/>
                            <w:kern w:val="24"/>
                          </w:rPr>
                          <m:t>X</m:t>
                        </m:r>
                        <m:r>
                          <m:rPr>
                            <m:sty m:val="p"/>
                          </m:rPr>
                          <w:rPr>
                            <w:rFonts w:ascii="Cambria Math" w:hAnsi="Cambria Math"/>
                            <w:color w:val="000000" w:themeColor="text1"/>
                            <w:kern w:val="24"/>
                          </w:rPr>
                          <m:t>+4</m:t>
                        </m:r>
                        <m:r>
                          <w:rPr>
                            <w:rFonts w:ascii="Cambria Math" w:hAnsi="Cambria Math"/>
                            <w:color w:val="000000" w:themeColor="text1"/>
                            <w:kern w:val="24"/>
                          </w:rPr>
                          <m:t>2</m:t>
                        </m:r>
                      </m:e>
                    </m:eqArr>
                  </m:e>
                </m:d>
                <m:r>
                  <m:rPr>
                    <m:sty m:val="p"/>
                  </m:rPr>
                  <w:rPr>
                    <w:rFonts w:ascii="Cambria Math" w:hAnsi="Cambria Math"/>
                    <w:color w:val="000000" w:themeColor="text1"/>
                    <w:kern w:val="24"/>
                  </w:rPr>
                  <m:t> </m:t>
                </m:r>
              </m:e>
              <m:e>
                <m:r>
                  <m:rPr>
                    <m:sty m:val="p"/>
                  </m:rPr>
                  <w:rPr>
                    <w:rFonts w:ascii="Cambria Math" w:hAnsi="Cambria Math"/>
                    <w:color w:val="000000" w:themeColor="text1"/>
                    <w:kern w:val="24"/>
                  </w:rPr>
                  <m:t>&amp;21&lt;</m:t>
                </m:r>
                <m:r>
                  <w:rPr>
                    <w:rFonts w:ascii="Cambria Math" w:hAnsi="Cambria Math"/>
                    <w:color w:val="000000" w:themeColor="text1"/>
                    <w:kern w:val="24"/>
                  </w:rPr>
                  <m:t>X</m:t>
                </m:r>
                <m:r>
                  <m:rPr>
                    <m:sty m:val="p"/>
                  </m:rPr>
                  <w:rPr>
                    <w:rFonts w:ascii="Cambria Math" w:hAnsi="Cambria Math"/>
                    <w:color w:val="000000" w:themeColor="text1"/>
                    <w:kern w:val="24"/>
                  </w:rPr>
                  <m:t>≤26        </m:t>
                </m:r>
                <m:d>
                  <m:dPr>
                    <m:begChr m:val="{"/>
                    <m:endChr m:val=""/>
                    <m:ctrlPr>
                      <w:rPr>
                        <w:rFonts w:ascii="Cambria Math" w:eastAsiaTheme="minorEastAsia" w:hAnsi="Cambria Math"/>
                        <w:i/>
                        <w:iCs/>
                        <w:color w:val="000000" w:themeColor="text1"/>
                        <w:kern w:val="24"/>
                      </w:rPr>
                    </m:ctrlPr>
                  </m:dPr>
                  <m:e>
                    <m:eqArr>
                      <m:eqArrPr>
                        <m:ctrlPr>
                          <w:rPr>
                            <w:rFonts w:ascii="Cambria Math" w:eastAsiaTheme="minorEastAsia" w:hAnsi="Cambria Math"/>
                            <w:i/>
                            <w:iCs/>
                            <w:color w:val="000000" w:themeColor="text1"/>
                            <w:kern w:val="24"/>
                          </w:rPr>
                        </m:ctrlPr>
                      </m:eqArrPr>
                      <m:e>
                        <m:r>
                          <m:rPr>
                            <m:sty m:val="p"/>
                          </m:rPr>
                          <w:rPr>
                            <w:rFonts w:ascii="Cambria Math" w:hAnsi="Cambria Math"/>
                            <w:color w:val="000000" w:themeColor="text1"/>
                            <w:kern w:val="24"/>
                          </w:rPr>
                          <m:t>&amp;</m:t>
                        </m:r>
                        <m:r>
                          <w:rPr>
                            <w:rFonts w:ascii="Cambria Math" w:hAnsi="Cambria Math"/>
                            <w:color w:val="000000" w:themeColor="text1"/>
                            <w:kern w:val="24"/>
                          </w:rPr>
                          <m:t>Y</m:t>
                        </m:r>
                        <m:r>
                          <m:rPr>
                            <m:sty m:val="p"/>
                          </m:rPr>
                          <w:rPr>
                            <w:rFonts w:ascii="Cambria Math" w:hAnsi="Cambria Math"/>
                            <w:color w:val="000000" w:themeColor="text1"/>
                            <w:kern w:val="24"/>
                          </w:rPr>
                          <m:t>=2</m:t>
                        </m:r>
                        <m:r>
                          <w:rPr>
                            <w:rFonts w:ascii="Cambria Math" w:hAnsi="Cambria Math"/>
                            <w:color w:val="000000" w:themeColor="text1"/>
                            <w:kern w:val="24"/>
                          </w:rPr>
                          <m:t>X</m:t>
                        </m:r>
                        <m:r>
                          <m:rPr>
                            <m:sty m:val="p"/>
                          </m:rPr>
                          <w:rPr>
                            <w:rFonts w:ascii="Cambria Math" w:hAnsi="Cambria Math"/>
                            <w:color w:val="000000" w:themeColor="text1"/>
                            <w:kern w:val="24"/>
                          </w:rPr>
                          <m:t>-42;</m:t>
                        </m:r>
                      </m:e>
                      <m:e>
                        <m:r>
                          <m:rPr>
                            <m:sty m:val="p"/>
                          </m:rPr>
                          <w:rPr>
                            <w:rFonts w:ascii="Cambria Math" w:hAnsi="Cambria Math"/>
                            <w:color w:val="000000" w:themeColor="text1"/>
                            <w:kern w:val="24"/>
                          </w:rPr>
                          <m:t>&amp;</m:t>
                        </m:r>
                        <m:r>
                          <w:rPr>
                            <w:rFonts w:ascii="Cambria Math" w:hAnsi="Cambria Math"/>
                            <w:color w:val="000000" w:themeColor="text1"/>
                            <w:kern w:val="24"/>
                          </w:rPr>
                          <m:t>Y</m:t>
                        </m:r>
                        <m:r>
                          <m:rPr>
                            <m:sty m:val="p"/>
                          </m:rPr>
                          <w:rPr>
                            <w:rFonts w:ascii="Cambria Math" w:hAnsi="Cambria Math"/>
                            <w:color w:val="000000" w:themeColor="text1"/>
                            <w:kern w:val="24"/>
                          </w:rPr>
                          <m:t>=-2</m:t>
                        </m:r>
                        <m:r>
                          <w:rPr>
                            <w:rFonts w:ascii="Cambria Math" w:hAnsi="Cambria Math"/>
                            <w:color w:val="000000" w:themeColor="text1"/>
                            <w:kern w:val="24"/>
                          </w:rPr>
                          <m:t>X</m:t>
                        </m:r>
                        <m:r>
                          <m:rPr>
                            <m:sty m:val="p"/>
                          </m:rPr>
                          <w:rPr>
                            <w:rFonts w:ascii="Cambria Math" w:hAnsi="Cambria Math"/>
                            <w:color w:val="000000" w:themeColor="text1"/>
                            <w:kern w:val="24"/>
                          </w:rPr>
                          <m:t>+52;</m:t>
                        </m:r>
                      </m:e>
                    </m:eqArr>
                  </m:e>
                </m:d>
              </m:e>
              <m:e>
                <m:r>
                  <m:rPr>
                    <m:sty m:val="p"/>
                  </m:rPr>
                  <w:rPr>
                    <w:rFonts w:ascii="Cambria Math" w:hAnsi="Cambria Math"/>
                    <w:color w:val="000000" w:themeColor="text1"/>
                    <w:kern w:val="24"/>
                  </w:rPr>
                  <m:t>&amp;26&lt;</m:t>
                </m:r>
                <m:r>
                  <w:rPr>
                    <w:rFonts w:ascii="Cambria Math" w:hAnsi="Cambria Math"/>
                    <w:color w:val="000000" w:themeColor="text1"/>
                    <w:kern w:val="24"/>
                  </w:rPr>
                  <m:t>X</m:t>
                </m:r>
                <m:r>
                  <m:rPr>
                    <m:sty m:val="p"/>
                  </m:rPr>
                  <w:rPr>
                    <w:rFonts w:ascii="Cambria Math" w:hAnsi="Cambria Math"/>
                    <w:color w:val="000000" w:themeColor="text1"/>
                    <w:kern w:val="24"/>
                  </w:rPr>
                  <m:t>≤31        </m:t>
                </m:r>
                <m:d>
                  <m:dPr>
                    <m:begChr m:val="{"/>
                    <m:endChr m:val=""/>
                    <m:ctrlPr>
                      <w:rPr>
                        <w:rFonts w:ascii="Cambria Math" w:eastAsiaTheme="minorEastAsia" w:hAnsi="Cambria Math"/>
                        <w:i/>
                        <w:iCs/>
                        <w:color w:val="000000" w:themeColor="text1"/>
                        <w:kern w:val="24"/>
                      </w:rPr>
                    </m:ctrlPr>
                  </m:dPr>
                  <m:e>
                    <m:eqArr>
                      <m:eqArrPr>
                        <m:ctrlPr>
                          <w:rPr>
                            <w:rFonts w:ascii="Cambria Math" w:eastAsiaTheme="minorEastAsia" w:hAnsi="Cambria Math"/>
                            <w:i/>
                            <w:iCs/>
                            <w:color w:val="000000" w:themeColor="text1"/>
                            <w:kern w:val="24"/>
                          </w:rPr>
                        </m:ctrlPr>
                      </m:eqArrPr>
                      <m:e>
                        <m:r>
                          <m:rPr>
                            <m:sty m:val="p"/>
                          </m:rPr>
                          <w:rPr>
                            <w:rFonts w:ascii="Cambria Math" w:hAnsi="Cambria Math"/>
                            <w:color w:val="000000" w:themeColor="text1"/>
                            <w:kern w:val="24"/>
                          </w:rPr>
                          <m:t>&amp;</m:t>
                        </m:r>
                        <m:r>
                          <w:rPr>
                            <w:rFonts w:ascii="Cambria Math" w:hAnsi="Cambria Math"/>
                            <w:color w:val="000000" w:themeColor="text1"/>
                            <w:kern w:val="24"/>
                          </w:rPr>
                          <m:t>Y</m:t>
                        </m:r>
                        <m:r>
                          <m:rPr>
                            <m:sty m:val="p"/>
                          </m:rPr>
                          <w:rPr>
                            <w:rFonts w:ascii="Cambria Math" w:hAnsi="Cambria Math"/>
                            <w:color w:val="000000" w:themeColor="text1"/>
                            <w:kern w:val="24"/>
                          </w:rPr>
                          <m:t>=2</m:t>
                        </m:r>
                        <m:r>
                          <w:rPr>
                            <w:rFonts w:ascii="Cambria Math" w:hAnsi="Cambria Math"/>
                            <w:color w:val="000000" w:themeColor="text1"/>
                            <w:kern w:val="24"/>
                          </w:rPr>
                          <m:t>X</m:t>
                        </m:r>
                        <m:r>
                          <m:rPr>
                            <m:sty m:val="p"/>
                          </m:rPr>
                          <w:rPr>
                            <w:rFonts w:ascii="Cambria Math" w:hAnsi="Cambria Math"/>
                            <w:color w:val="000000" w:themeColor="text1"/>
                            <w:kern w:val="24"/>
                          </w:rPr>
                          <m:t>-52;</m:t>
                        </m:r>
                      </m:e>
                      <m:e>
                        <m:r>
                          <m:rPr>
                            <m:sty m:val="p"/>
                          </m:rPr>
                          <w:rPr>
                            <w:rFonts w:ascii="Cambria Math" w:hAnsi="Cambria Math"/>
                            <w:color w:val="000000" w:themeColor="text1"/>
                            <w:kern w:val="24"/>
                          </w:rPr>
                          <m:t>&amp;</m:t>
                        </m:r>
                        <m:r>
                          <w:rPr>
                            <w:rFonts w:ascii="Cambria Math" w:hAnsi="Cambria Math"/>
                            <w:color w:val="000000" w:themeColor="text1"/>
                            <w:kern w:val="24"/>
                          </w:rPr>
                          <m:t>Y</m:t>
                        </m:r>
                        <m:r>
                          <m:rPr>
                            <m:sty m:val="p"/>
                          </m:rPr>
                          <w:rPr>
                            <w:rFonts w:ascii="Cambria Math" w:hAnsi="Cambria Math"/>
                            <w:color w:val="000000" w:themeColor="text1"/>
                            <w:kern w:val="24"/>
                          </w:rPr>
                          <m:t>=-2</m:t>
                        </m:r>
                        <m:r>
                          <w:rPr>
                            <w:rFonts w:ascii="Cambria Math" w:hAnsi="Cambria Math"/>
                            <w:color w:val="000000" w:themeColor="text1"/>
                            <w:kern w:val="24"/>
                          </w:rPr>
                          <m:t>X</m:t>
                        </m:r>
                        <m:r>
                          <m:rPr>
                            <m:sty m:val="p"/>
                          </m:rPr>
                          <w:rPr>
                            <w:rFonts w:ascii="Cambria Math" w:hAnsi="Cambria Math"/>
                            <w:color w:val="000000" w:themeColor="text1"/>
                            <w:kern w:val="24"/>
                          </w:rPr>
                          <m:t>+62;</m:t>
                        </m:r>
                      </m:e>
                    </m:eqArr>
                  </m:e>
                </m:d>
              </m:e>
              <m:e>
                <m:r>
                  <m:rPr>
                    <m:sty m:val="p"/>
                  </m:rPr>
                  <w:rPr>
                    <w:rFonts w:ascii="Cambria Math" w:hAnsi="Cambria Math"/>
                    <w:color w:val="000000" w:themeColor="text1"/>
                    <w:kern w:val="24"/>
                  </w:rPr>
                  <m:t>&amp;31&lt;</m:t>
                </m:r>
                <m:r>
                  <w:rPr>
                    <w:rFonts w:ascii="Cambria Math" w:hAnsi="Cambria Math"/>
                    <w:color w:val="000000" w:themeColor="text1"/>
                    <w:kern w:val="24"/>
                  </w:rPr>
                  <m:t>X</m:t>
                </m:r>
                <m:r>
                  <m:rPr>
                    <m:sty m:val="p"/>
                  </m:rPr>
                  <w:rPr>
                    <w:rFonts w:ascii="Cambria Math" w:hAnsi="Cambria Math"/>
                    <w:color w:val="000000" w:themeColor="text1"/>
                    <w:kern w:val="24"/>
                  </w:rPr>
                  <m:t>                    </m:t>
                </m:r>
                <m:d>
                  <m:dPr>
                    <m:begChr m:val="{"/>
                    <m:endChr m:val=""/>
                    <m:ctrlPr>
                      <w:rPr>
                        <w:rFonts w:ascii="Cambria Math" w:eastAsiaTheme="minorEastAsia" w:hAnsi="Cambria Math"/>
                        <w:i/>
                        <w:iCs/>
                        <w:color w:val="000000" w:themeColor="text1"/>
                        <w:kern w:val="24"/>
                      </w:rPr>
                    </m:ctrlPr>
                  </m:dPr>
                  <m:e>
                    <m:r>
                      <w:rPr>
                        <w:rFonts w:ascii="Cambria Math" w:hAnsi="Cambria Math"/>
                        <w:color w:val="000000" w:themeColor="text1"/>
                        <w:kern w:val="24"/>
                      </w:rPr>
                      <m:t>Y</m:t>
                    </m:r>
                    <m:r>
                      <m:rPr>
                        <m:sty m:val="p"/>
                      </m:rPr>
                      <w:rPr>
                        <w:rFonts w:ascii="Cambria Math" w:hAnsi="Cambria Math"/>
                        <w:color w:val="000000" w:themeColor="text1"/>
                        <w:kern w:val="24"/>
                      </w:rPr>
                      <m:t>=10;</m:t>
                    </m:r>
                  </m:e>
                </m:d>
              </m:e>
            </m:eqArr>
          </m:e>
        </m:d>
      </m:oMath>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r>
      <w:r w:rsidR="007D5CF1" w:rsidRPr="007D5CF1">
        <w:rPr>
          <w:rFonts w:ascii="Times New Roman" w:hAnsi="Times New Roman" w:cs="Times New Roman"/>
          <w:sz w:val="24"/>
          <w:szCs w:val="24"/>
        </w:rPr>
        <w:tab/>
        <w:t>(10)</w:t>
      </w:r>
    </w:p>
    <w:p w14:paraId="2BEEE975" w14:textId="771BBCA1" w:rsidR="007D5CF1" w:rsidRPr="007D5CF1" w:rsidRDefault="0093173D" w:rsidP="004A14E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Durante la t</w:t>
      </w:r>
      <w:r w:rsidRPr="007D5CF1">
        <w:rPr>
          <w:rFonts w:ascii="Times New Roman" w:hAnsi="Times New Roman" w:cs="Times New Roman"/>
          <w:sz w:val="24"/>
          <w:szCs w:val="24"/>
        </w:rPr>
        <w:t xml:space="preserve">ercera </w:t>
      </w:r>
      <w:r w:rsidR="007D5CF1" w:rsidRPr="007D5CF1">
        <w:rPr>
          <w:rFonts w:ascii="Times New Roman" w:hAnsi="Times New Roman" w:cs="Times New Roman"/>
          <w:sz w:val="24"/>
          <w:szCs w:val="24"/>
        </w:rPr>
        <w:t>etapa</w:t>
      </w:r>
      <w:r>
        <w:rPr>
          <w:rFonts w:ascii="Times New Roman" w:hAnsi="Times New Roman" w:cs="Times New Roman"/>
          <w:sz w:val="24"/>
          <w:szCs w:val="24"/>
        </w:rPr>
        <w:t>, en el proceso de</w:t>
      </w:r>
      <w:r w:rsidRPr="007D5CF1">
        <w:rPr>
          <w:rFonts w:ascii="Times New Roman" w:hAnsi="Times New Roman" w:cs="Times New Roman"/>
          <w:sz w:val="24"/>
          <w:szCs w:val="24"/>
        </w:rPr>
        <w:t xml:space="preserve"> </w:t>
      </w:r>
      <w:r>
        <w:rPr>
          <w:rFonts w:ascii="Times New Roman" w:hAnsi="Times New Roman" w:cs="Times New Roman"/>
          <w:sz w:val="24"/>
          <w:szCs w:val="24"/>
        </w:rPr>
        <w:t>r</w:t>
      </w:r>
      <w:r w:rsidR="007D5CF1" w:rsidRPr="007D5CF1">
        <w:rPr>
          <w:rFonts w:ascii="Times New Roman" w:hAnsi="Times New Roman" w:cs="Times New Roman"/>
          <w:sz w:val="24"/>
          <w:szCs w:val="24"/>
        </w:rPr>
        <w:t>azonamiento</w:t>
      </w:r>
      <w:r>
        <w:rPr>
          <w:rFonts w:ascii="Times New Roman" w:hAnsi="Times New Roman" w:cs="Times New Roman"/>
          <w:sz w:val="24"/>
          <w:szCs w:val="24"/>
        </w:rPr>
        <w:t xml:space="preserve">, se </w:t>
      </w:r>
      <w:r w:rsidR="007D5CF1" w:rsidRPr="007D5CF1">
        <w:rPr>
          <w:rFonts w:ascii="Times New Roman" w:hAnsi="Times New Roman" w:cs="Times New Roman"/>
          <w:sz w:val="24"/>
          <w:szCs w:val="24"/>
        </w:rPr>
        <w:t>determina la salida más adecuada del sistema a partir de dos implicaciones</w:t>
      </w:r>
      <w:r>
        <w:rPr>
          <w:rFonts w:ascii="Times New Roman" w:hAnsi="Times New Roman" w:cs="Times New Roman"/>
          <w:sz w:val="24"/>
          <w:szCs w:val="24"/>
        </w:rPr>
        <w:t>:</w:t>
      </w:r>
      <w:r w:rsidRPr="007D5CF1">
        <w:rPr>
          <w:rFonts w:ascii="Times New Roman" w:hAnsi="Times New Roman" w:cs="Times New Roman"/>
          <w:sz w:val="24"/>
          <w:szCs w:val="24"/>
        </w:rPr>
        <w:t xml:space="preserve"> </w:t>
      </w:r>
      <w:r w:rsidR="007D5CF1" w:rsidRPr="007D5CF1">
        <w:rPr>
          <w:rFonts w:ascii="Times New Roman" w:hAnsi="Times New Roman" w:cs="Times New Roman"/>
          <w:sz w:val="24"/>
          <w:szCs w:val="24"/>
        </w:rPr>
        <w:t>por un lado, los datos de entrada y por otro</w:t>
      </w:r>
      <w:r>
        <w:rPr>
          <w:rFonts w:ascii="Times New Roman" w:hAnsi="Times New Roman" w:cs="Times New Roman"/>
          <w:sz w:val="24"/>
          <w:szCs w:val="24"/>
        </w:rPr>
        <w:t>,</w:t>
      </w:r>
      <w:r w:rsidR="007D5CF1" w:rsidRPr="007D5CF1">
        <w:rPr>
          <w:rFonts w:ascii="Times New Roman" w:hAnsi="Times New Roman" w:cs="Times New Roman"/>
          <w:sz w:val="24"/>
          <w:szCs w:val="24"/>
        </w:rPr>
        <w:t xml:space="preserve"> la base de conocimiento. La inferencia es un cálculo que consta de dos pasos principales: agregación y conclusión. Nos permitirá obtener deducciones lógicas a partir de proposiciones. El conocimiento se presenta mediante reglas de la forma </w:t>
      </w:r>
      <w:r w:rsidR="007D5CF1" w:rsidRPr="0026546C">
        <w:rPr>
          <w:rFonts w:ascii="Times New Roman" w:hAnsi="Times New Roman" w:cs="Times New Roman"/>
          <w:sz w:val="24"/>
          <w:szCs w:val="24"/>
        </w:rPr>
        <w:t>IF</w:t>
      </w:r>
      <w:r w:rsidR="00A560FB" w:rsidRPr="0026546C">
        <w:rPr>
          <w:rFonts w:ascii="Times New Roman" w:hAnsi="Times New Roman" w:cs="Times New Roman"/>
          <w:sz w:val="24"/>
          <w:szCs w:val="24"/>
        </w:rPr>
        <w:t>…</w:t>
      </w:r>
      <w:r w:rsidR="007D5CF1" w:rsidRPr="0026546C">
        <w:rPr>
          <w:rFonts w:ascii="Times New Roman" w:hAnsi="Times New Roman" w:cs="Times New Roman"/>
          <w:sz w:val="24"/>
          <w:szCs w:val="24"/>
        </w:rPr>
        <w:t>THEN</w:t>
      </w:r>
      <w:r w:rsidR="00BA4189">
        <w:rPr>
          <w:rFonts w:ascii="Times New Roman" w:hAnsi="Times New Roman" w:cs="Times New Roman"/>
          <w:sz w:val="24"/>
          <w:szCs w:val="24"/>
        </w:rPr>
        <w:t>;</w:t>
      </w:r>
      <w:r w:rsidR="00BA4189" w:rsidRPr="007D5CF1">
        <w:rPr>
          <w:rFonts w:ascii="Times New Roman" w:hAnsi="Times New Roman" w:cs="Times New Roman"/>
          <w:sz w:val="24"/>
          <w:szCs w:val="24"/>
        </w:rPr>
        <w:t xml:space="preserve"> </w:t>
      </w:r>
      <w:r w:rsidR="007D5CF1" w:rsidRPr="007D5CF1">
        <w:rPr>
          <w:rFonts w:ascii="Times New Roman" w:hAnsi="Times New Roman" w:cs="Times New Roman"/>
          <w:sz w:val="24"/>
          <w:szCs w:val="24"/>
        </w:rPr>
        <w:t>el comportamiento real del sistema se define en las reglas individuales. Para crear el prototipo de un conjunto apropiado de reglas, se comienza por crear reglas que representen estrategias de controlador inequívocas en puntos de operación específicos. Una vez que se han establecido estas, se puede proceder a la construcción del conjunto de reglas</w:t>
      </w:r>
      <w:r w:rsidR="001A75C4">
        <w:rPr>
          <w:rFonts w:ascii="Times New Roman" w:hAnsi="Times New Roman" w:cs="Times New Roman"/>
          <w:sz w:val="24"/>
          <w:szCs w:val="24"/>
        </w:rPr>
        <w:t>.</w:t>
      </w:r>
      <w:r w:rsidR="007D5CF1" w:rsidRPr="007D5CF1">
        <w:rPr>
          <w:rFonts w:ascii="Times New Roman" w:hAnsi="Times New Roman" w:cs="Times New Roman"/>
          <w:sz w:val="24"/>
          <w:szCs w:val="24"/>
        </w:rPr>
        <w:t xml:space="preserve"> </w:t>
      </w:r>
      <w:r w:rsidR="001A75C4">
        <w:rPr>
          <w:rFonts w:ascii="Times New Roman" w:hAnsi="Times New Roman" w:cs="Times New Roman"/>
          <w:sz w:val="24"/>
          <w:szCs w:val="24"/>
        </w:rPr>
        <w:t>E</w:t>
      </w:r>
      <w:r w:rsidR="001A75C4" w:rsidRPr="007D5CF1">
        <w:rPr>
          <w:rFonts w:ascii="Times New Roman" w:hAnsi="Times New Roman" w:cs="Times New Roman"/>
          <w:sz w:val="24"/>
          <w:szCs w:val="24"/>
        </w:rPr>
        <w:t xml:space="preserve">n </w:t>
      </w:r>
      <w:r w:rsidR="007D5CF1" w:rsidRPr="007D5CF1">
        <w:rPr>
          <w:rFonts w:ascii="Times New Roman" w:hAnsi="Times New Roman" w:cs="Times New Roman"/>
          <w:sz w:val="24"/>
          <w:szCs w:val="24"/>
        </w:rPr>
        <w:t xml:space="preserve">la </w:t>
      </w:r>
      <w:r w:rsidR="00516BB6">
        <w:rPr>
          <w:rFonts w:ascii="Times New Roman" w:hAnsi="Times New Roman" w:cs="Times New Roman"/>
          <w:sz w:val="24"/>
          <w:szCs w:val="24"/>
        </w:rPr>
        <w:t>t</w:t>
      </w:r>
      <w:r w:rsidR="007D5CF1" w:rsidRPr="007D5CF1">
        <w:rPr>
          <w:rFonts w:ascii="Times New Roman" w:hAnsi="Times New Roman" w:cs="Times New Roman"/>
          <w:sz w:val="24"/>
          <w:szCs w:val="24"/>
        </w:rPr>
        <w:t>abla 2 presentamos las cuatro reglas que se establecieron como suficientes para determinar el comportamiento deseado del sistema</w:t>
      </w:r>
      <w:r w:rsidR="001A75C4">
        <w:rPr>
          <w:rFonts w:ascii="Times New Roman" w:hAnsi="Times New Roman" w:cs="Times New Roman"/>
          <w:sz w:val="24"/>
          <w:szCs w:val="24"/>
        </w:rPr>
        <w:t>.</w:t>
      </w:r>
      <w:r w:rsidR="007D5CF1" w:rsidRPr="007D5CF1">
        <w:rPr>
          <w:rFonts w:ascii="Times New Roman" w:hAnsi="Times New Roman" w:cs="Times New Roman"/>
          <w:sz w:val="24"/>
          <w:szCs w:val="24"/>
        </w:rPr>
        <w:t xml:space="preserve"> </w:t>
      </w:r>
      <w:r w:rsidR="001A75C4">
        <w:rPr>
          <w:rFonts w:ascii="Times New Roman" w:hAnsi="Times New Roman" w:cs="Times New Roman"/>
          <w:sz w:val="24"/>
          <w:szCs w:val="24"/>
        </w:rPr>
        <w:t>E</w:t>
      </w:r>
      <w:r w:rsidR="001A75C4" w:rsidRPr="007D5CF1">
        <w:rPr>
          <w:rFonts w:ascii="Times New Roman" w:hAnsi="Times New Roman" w:cs="Times New Roman"/>
          <w:sz w:val="24"/>
          <w:szCs w:val="24"/>
        </w:rPr>
        <w:t xml:space="preserve">sta </w:t>
      </w:r>
      <w:r w:rsidR="007D5CF1" w:rsidRPr="007D5CF1">
        <w:rPr>
          <w:rFonts w:ascii="Times New Roman" w:hAnsi="Times New Roman" w:cs="Times New Roman"/>
          <w:sz w:val="24"/>
          <w:szCs w:val="24"/>
        </w:rPr>
        <w:t>se realizó mediante la asignación directa de comportamiento para los actuadores que se determinó con la ayuda del experto.</w:t>
      </w:r>
    </w:p>
    <w:p w14:paraId="077EF956" w14:textId="77777777" w:rsidR="007D5CF1" w:rsidRPr="007D5CF1" w:rsidRDefault="007D5CF1" w:rsidP="004A14EE">
      <w:pPr>
        <w:spacing w:after="0" w:line="360" w:lineRule="auto"/>
        <w:ind w:firstLine="708"/>
        <w:jc w:val="both"/>
        <w:rPr>
          <w:rFonts w:ascii="Times New Roman" w:hAnsi="Times New Roman" w:cs="Times New Roman"/>
          <w:sz w:val="24"/>
          <w:szCs w:val="24"/>
        </w:rPr>
      </w:pPr>
    </w:p>
    <w:p w14:paraId="2D3004D3" w14:textId="3409356A" w:rsidR="007D5CF1" w:rsidRPr="007D5CF1" w:rsidRDefault="007D5CF1" w:rsidP="004A14EE">
      <w:pPr>
        <w:spacing w:after="0" w:line="360" w:lineRule="auto"/>
        <w:jc w:val="center"/>
        <w:rPr>
          <w:rFonts w:ascii="Times New Roman" w:hAnsi="Times New Roman" w:cs="Times New Roman"/>
          <w:sz w:val="24"/>
          <w:szCs w:val="24"/>
        </w:rPr>
      </w:pPr>
      <w:r w:rsidRPr="007F115C">
        <w:rPr>
          <w:rFonts w:ascii="Times New Roman" w:hAnsi="Times New Roman" w:cs="Times New Roman"/>
          <w:b/>
          <w:bCs/>
          <w:sz w:val="24"/>
          <w:szCs w:val="24"/>
        </w:rPr>
        <w:t>Tabla 2.</w:t>
      </w:r>
      <w:r w:rsidRPr="007D5CF1">
        <w:rPr>
          <w:rFonts w:ascii="Times New Roman" w:hAnsi="Times New Roman" w:cs="Times New Roman"/>
          <w:sz w:val="24"/>
          <w:szCs w:val="24"/>
        </w:rPr>
        <w:t xml:space="preserve"> Reglas de producción</w:t>
      </w:r>
    </w:p>
    <w:tbl>
      <w:tblPr>
        <w:tblStyle w:val="Tablaconcuadrcula"/>
        <w:tblpPr w:leftFromText="141" w:rightFromText="141" w:vertAnchor="text" w:horzAnchor="margin" w:tblpXSpec="center" w:tblpY="96"/>
        <w:tblW w:w="0" w:type="auto"/>
        <w:tblLayout w:type="fixed"/>
        <w:tblLook w:val="0600" w:firstRow="0" w:lastRow="0" w:firstColumn="0" w:lastColumn="0" w:noHBand="1" w:noVBand="1"/>
      </w:tblPr>
      <w:tblGrid>
        <w:gridCol w:w="1537"/>
        <w:gridCol w:w="1842"/>
        <w:gridCol w:w="1701"/>
        <w:gridCol w:w="2127"/>
      </w:tblGrid>
      <w:tr w:rsidR="00605D84" w:rsidRPr="00F8764E" w14:paraId="5DC06EF0" w14:textId="77777777" w:rsidTr="0026546C">
        <w:trPr>
          <w:trHeight w:val="519"/>
        </w:trPr>
        <w:tc>
          <w:tcPr>
            <w:tcW w:w="1537" w:type="dxa"/>
            <w:hideMark/>
          </w:tcPr>
          <w:p w14:paraId="0E56DB09" w14:textId="77777777"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DESP_REL</w:t>
            </w:r>
          </w:p>
        </w:tc>
        <w:tc>
          <w:tcPr>
            <w:tcW w:w="1842" w:type="dxa"/>
            <w:hideMark/>
          </w:tcPr>
          <w:p w14:paraId="351D9BF9" w14:textId="77777777"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A_VISUAL</w:t>
            </w:r>
          </w:p>
        </w:tc>
        <w:tc>
          <w:tcPr>
            <w:tcW w:w="1701" w:type="dxa"/>
            <w:hideMark/>
          </w:tcPr>
          <w:p w14:paraId="4BF55FAC" w14:textId="77777777"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A_ACUSTICO</w:t>
            </w:r>
          </w:p>
        </w:tc>
        <w:tc>
          <w:tcPr>
            <w:tcW w:w="2127" w:type="dxa"/>
            <w:hideMark/>
          </w:tcPr>
          <w:p w14:paraId="1F641683" w14:textId="77777777"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A_MENSAJE</w:t>
            </w:r>
          </w:p>
        </w:tc>
      </w:tr>
      <w:tr w:rsidR="00605D84" w:rsidRPr="00F8764E" w14:paraId="60909103" w14:textId="77777777" w:rsidTr="0026546C">
        <w:trPr>
          <w:trHeight w:val="340"/>
        </w:trPr>
        <w:tc>
          <w:tcPr>
            <w:tcW w:w="1537" w:type="dxa"/>
            <w:hideMark/>
          </w:tcPr>
          <w:p w14:paraId="3A6CD4BD" w14:textId="742C9512" w:rsidR="00605D84" w:rsidRPr="00F8764E" w:rsidRDefault="001A75C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Estable</w:t>
            </w:r>
          </w:p>
        </w:tc>
        <w:tc>
          <w:tcPr>
            <w:tcW w:w="1842" w:type="dxa"/>
            <w:hideMark/>
          </w:tcPr>
          <w:p w14:paraId="7C2A318B" w14:textId="2683C6AC"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proofErr w:type="spellStart"/>
            <w:r w:rsidRPr="00F8764E">
              <w:rPr>
                <w:rFonts w:ascii="Times New Roman" w:eastAsia="Times New Roman" w:hAnsi="Times New Roman" w:cs="Times New Roman"/>
                <w:color w:val="000000" w:themeColor="text1"/>
                <w:sz w:val="24"/>
                <w:szCs w:val="24"/>
                <w:lang w:val="es-ES_tradnl" w:eastAsia="es-ES_tradnl"/>
              </w:rPr>
              <w:t>AVV</w:t>
            </w:r>
            <w:r w:rsidR="001A75C4" w:rsidRPr="00F8764E">
              <w:rPr>
                <w:rFonts w:ascii="Times New Roman" w:eastAsia="Times New Roman" w:hAnsi="Times New Roman" w:cs="Times New Roman"/>
                <w:color w:val="000000" w:themeColor="text1"/>
                <w:sz w:val="24"/>
                <w:szCs w:val="24"/>
                <w:lang w:val="es-ES_tradnl" w:eastAsia="es-ES_tradnl"/>
              </w:rPr>
              <w:t>erde</w:t>
            </w:r>
            <w:proofErr w:type="spellEnd"/>
          </w:p>
        </w:tc>
        <w:tc>
          <w:tcPr>
            <w:tcW w:w="1701" w:type="dxa"/>
            <w:hideMark/>
          </w:tcPr>
          <w:p w14:paraId="79BBAE5C" w14:textId="7E1A8BD3" w:rsidR="00605D84" w:rsidRPr="00F8764E" w:rsidRDefault="001A75C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Apaga</w:t>
            </w:r>
          </w:p>
        </w:tc>
        <w:tc>
          <w:tcPr>
            <w:tcW w:w="2127" w:type="dxa"/>
            <w:hideMark/>
          </w:tcPr>
          <w:p w14:paraId="301CEBD8" w14:textId="3C43E096" w:rsidR="00605D84" w:rsidRPr="00F8764E" w:rsidRDefault="001A75C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Apaga</w:t>
            </w:r>
          </w:p>
        </w:tc>
      </w:tr>
      <w:tr w:rsidR="00605D84" w:rsidRPr="00F8764E" w14:paraId="177A1901" w14:textId="77777777" w:rsidTr="0026546C">
        <w:trPr>
          <w:trHeight w:val="340"/>
        </w:trPr>
        <w:tc>
          <w:tcPr>
            <w:tcW w:w="1537" w:type="dxa"/>
            <w:hideMark/>
          </w:tcPr>
          <w:p w14:paraId="25180E3D" w14:textId="118CE34A" w:rsidR="00605D84" w:rsidRPr="00F8764E" w:rsidRDefault="001A75C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Regular</w:t>
            </w:r>
          </w:p>
        </w:tc>
        <w:tc>
          <w:tcPr>
            <w:tcW w:w="1842" w:type="dxa"/>
            <w:hideMark/>
          </w:tcPr>
          <w:p w14:paraId="26E6EE16" w14:textId="4DD5D5B5"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proofErr w:type="spellStart"/>
            <w:r w:rsidRPr="00F8764E">
              <w:rPr>
                <w:rFonts w:ascii="Times New Roman" w:eastAsia="Times New Roman" w:hAnsi="Times New Roman" w:cs="Times New Roman"/>
                <w:color w:val="000000" w:themeColor="text1"/>
                <w:sz w:val="24"/>
                <w:szCs w:val="24"/>
                <w:lang w:val="es-ES_tradnl" w:eastAsia="es-ES_tradnl"/>
              </w:rPr>
              <w:t>AVA</w:t>
            </w:r>
            <w:r w:rsidR="001A75C4" w:rsidRPr="00F8764E">
              <w:rPr>
                <w:rFonts w:ascii="Times New Roman" w:eastAsia="Times New Roman" w:hAnsi="Times New Roman" w:cs="Times New Roman"/>
                <w:color w:val="000000" w:themeColor="text1"/>
                <w:sz w:val="24"/>
                <w:szCs w:val="24"/>
                <w:lang w:val="es-ES_tradnl" w:eastAsia="es-ES_tradnl"/>
              </w:rPr>
              <w:t>marillo</w:t>
            </w:r>
            <w:proofErr w:type="spellEnd"/>
          </w:p>
        </w:tc>
        <w:tc>
          <w:tcPr>
            <w:tcW w:w="1701" w:type="dxa"/>
            <w:hideMark/>
          </w:tcPr>
          <w:p w14:paraId="0448971D" w14:textId="6B2A8245" w:rsidR="00605D84" w:rsidRPr="00F8764E" w:rsidRDefault="001A75C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Apaga</w:t>
            </w:r>
          </w:p>
        </w:tc>
        <w:tc>
          <w:tcPr>
            <w:tcW w:w="2127" w:type="dxa"/>
            <w:hideMark/>
          </w:tcPr>
          <w:p w14:paraId="6FD9F432" w14:textId="7E205EE6"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proofErr w:type="spellStart"/>
            <w:r w:rsidRPr="00F8764E">
              <w:rPr>
                <w:rFonts w:ascii="Times New Roman" w:eastAsia="Times New Roman" w:hAnsi="Times New Roman" w:cs="Times New Roman"/>
                <w:color w:val="000000" w:themeColor="text1"/>
                <w:sz w:val="24"/>
                <w:szCs w:val="24"/>
                <w:lang w:val="es-ES_tradnl" w:eastAsia="es-ES_tradnl"/>
              </w:rPr>
              <w:t>AMP</w:t>
            </w:r>
            <w:r w:rsidR="001A75C4" w:rsidRPr="00F8764E">
              <w:rPr>
                <w:rFonts w:ascii="Times New Roman" w:eastAsia="Times New Roman" w:hAnsi="Times New Roman" w:cs="Times New Roman"/>
                <w:color w:val="000000" w:themeColor="text1"/>
                <w:sz w:val="24"/>
                <w:szCs w:val="24"/>
                <w:lang w:val="es-ES_tradnl" w:eastAsia="es-ES_tradnl"/>
              </w:rPr>
              <w:t>recauci</w:t>
            </w:r>
            <w:r w:rsidR="00EE4C57" w:rsidRPr="00F8764E">
              <w:rPr>
                <w:rFonts w:ascii="Times New Roman" w:eastAsia="Times New Roman" w:hAnsi="Times New Roman" w:cs="Times New Roman"/>
                <w:color w:val="000000" w:themeColor="text1"/>
                <w:sz w:val="24"/>
                <w:szCs w:val="24"/>
                <w:lang w:val="es-ES_tradnl" w:eastAsia="es-ES_tradnl"/>
              </w:rPr>
              <w:t>ó</w:t>
            </w:r>
            <w:r w:rsidR="001A75C4" w:rsidRPr="00F8764E">
              <w:rPr>
                <w:rFonts w:ascii="Times New Roman" w:eastAsia="Times New Roman" w:hAnsi="Times New Roman" w:cs="Times New Roman"/>
                <w:color w:val="000000" w:themeColor="text1"/>
                <w:sz w:val="24"/>
                <w:szCs w:val="24"/>
                <w:lang w:val="es-ES_tradnl" w:eastAsia="es-ES_tradnl"/>
              </w:rPr>
              <w:t>n</w:t>
            </w:r>
            <w:proofErr w:type="spellEnd"/>
          </w:p>
        </w:tc>
      </w:tr>
      <w:tr w:rsidR="00605D84" w:rsidRPr="00F8764E" w14:paraId="37E1D176" w14:textId="77777777" w:rsidTr="0026546C">
        <w:trPr>
          <w:trHeight w:val="340"/>
        </w:trPr>
        <w:tc>
          <w:tcPr>
            <w:tcW w:w="1537" w:type="dxa"/>
            <w:hideMark/>
          </w:tcPr>
          <w:p w14:paraId="421DF223" w14:textId="3AE5ABD8" w:rsidR="00605D84" w:rsidRPr="00F8764E" w:rsidRDefault="001A75C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Límite</w:t>
            </w:r>
          </w:p>
        </w:tc>
        <w:tc>
          <w:tcPr>
            <w:tcW w:w="1842" w:type="dxa"/>
            <w:hideMark/>
          </w:tcPr>
          <w:p w14:paraId="11DEFA17" w14:textId="0B1C39DD"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proofErr w:type="spellStart"/>
            <w:r w:rsidRPr="00F8764E">
              <w:rPr>
                <w:rFonts w:ascii="Times New Roman" w:eastAsia="Times New Roman" w:hAnsi="Times New Roman" w:cs="Times New Roman"/>
                <w:color w:val="000000" w:themeColor="text1"/>
                <w:sz w:val="24"/>
                <w:szCs w:val="24"/>
                <w:lang w:val="es-ES_tradnl" w:eastAsia="es-ES_tradnl"/>
              </w:rPr>
              <w:t>AVA</w:t>
            </w:r>
            <w:r w:rsidR="001A75C4" w:rsidRPr="00F8764E">
              <w:rPr>
                <w:rFonts w:ascii="Times New Roman" w:eastAsia="Times New Roman" w:hAnsi="Times New Roman" w:cs="Times New Roman"/>
                <w:color w:val="000000" w:themeColor="text1"/>
                <w:sz w:val="24"/>
                <w:szCs w:val="24"/>
                <w:lang w:val="es-ES_tradnl" w:eastAsia="es-ES_tradnl"/>
              </w:rPr>
              <w:t>marillo</w:t>
            </w:r>
            <w:proofErr w:type="spellEnd"/>
          </w:p>
        </w:tc>
        <w:tc>
          <w:tcPr>
            <w:tcW w:w="1701" w:type="dxa"/>
            <w:hideMark/>
          </w:tcPr>
          <w:p w14:paraId="322D01DF" w14:textId="6C3508A3" w:rsidR="00605D84" w:rsidRPr="00F8764E" w:rsidRDefault="001A75C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Apaga</w:t>
            </w:r>
          </w:p>
        </w:tc>
        <w:tc>
          <w:tcPr>
            <w:tcW w:w="2127" w:type="dxa"/>
            <w:hideMark/>
          </w:tcPr>
          <w:p w14:paraId="03ADA6BA" w14:textId="3EAC5171"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proofErr w:type="spellStart"/>
            <w:r w:rsidRPr="00F8764E">
              <w:rPr>
                <w:rFonts w:ascii="Times New Roman" w:eastAsia="Times New Roman" w:hAnsi="Times New Roman" w:cs="Times New Roman"/>
                <w:color w:val="000000" w:themeColor="text1"/>
                <w:sz w:val="24"/>
                <w:szCs w:val="24"/>
                <w:lang w:val="es-ES_tradnl" w:eastAsia="es-ES_tradnl"/>
              </w:rPr>
              <w:t>AMA</w:t>
            </w:r>
            <w:r w:rsidR="001A75C4" w:rsidRPr="00F8764E">
              <w:rPr>
                <w:rFonts w:ascii="Times New Roman" w:eastAsia="Times New Roman" w:hAnsi="Times New Roman" w:cs="Times New Roman"/>
                <w:color w:val="000000" w:themeColor="text1"/>
                <w:sz w:val="24"/>
                <w:szCs w:val="24"/>
                <w:lang w:val="es-ES_tradnl" w:eastAsia="es-ES_tradnl"/>
              </w:rPr>
              <w:t>lerta</w:t>
            </w:r>
            <w:proofErr w:type="spellEnd"/>
          </w:p>
        </w:tc>
      </w:tr>
      <w:tr w:rsidR="00605D84" w:rsidRPr="00F8764E" w14:paraId="18162A78" w14:textId="77777777" w:rsidTr="0026546C">
        <w:trPr>
          <w:trHeight w:val="340"/>
        </w:trPr>
        <w:tc>
          <w:tcPr>
            <w:tcW w:w="1537" w:type="dxa"/>
            <w:hideMark/>
          </w:tcPr>
          <w:p w14:paraId="6D2D75EE" w14:textId="5E60F0FF" w:rsidR="00605D84" w:rsidRPr="00F8764E" w:rsidRDefault="001A75C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Peligro</w:t>
            </w:r>
          </w:p>
        </w:tc>
        <w:tc>
          <w:tcPr>
            <w:tcW w:w="1842" w:type="dxa"/>
            <w:hideMark/>
          </w:tcPr>
          <w:p w14:paraId="0412120B" w14:textId="485D58E1"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proofErr w:type="spellStart"/>
            <w:r w:rsidRPr="00F8764E">
              <w:rPr>
                <w:rFonts w:ascii="Times New Roman" w:eastAsia="Times New Roman" w:hAnsi="Times New Roman" w:cs="Times New Roman"/>
                <w:color w:val="000000" w:themeColor="text1"/>
                <w:sz w:val="24"/>
                <w:szCs w:val="24"/>
                <w:lang w:val="es-ES_tradnl" w:eastAsia="es-ES_tradnl"/>
              </w:rPr>
              <w:t>AVR</w:t>
            </w:r>
            <w:r w:rsidR="001A75C4" w:rsidRPr="00F8764E">
              <w:rPr>
                <w:rFonts w:ascii="Times New Roman" w:eastAsia="Times New Roman" w:hAnsi="Times New Roman" w:cs="Times New Roman"/>
                <w:color w:val="000000" w:themeColor="text1"/>
                <w:sz w:val="24"/>
                <w:szCs w:val="24"/>
                <w:lang w:val="es-ES_tradnl" w:eastAsia="es-ES_tradnl"/>
              </w:rPr>
              <w:t>ojo</w:t>
            </w:r>
            <w:proofErr w:type="spellEnd"/>
          </w:p>
        </w:tc>
        <w:tc>
          <w:tcPr>
            <w:tcW w:w="1701" w:type="dxa"/>
            <w:hideMark/>
          </w:tcPr>
          <w:p w14:paraId="444AD6BC" w14:textId="1A04607B" w:rsidR="00605D84" w:rsidRPr="00F8764E" w:rsidRDefault="001A75C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Alerta</w:t>
            </w:r>
          </w:p>
        </w:tc>
        <w:tc>
          <w:tcPr>
            <w:tcW w:w="2127" w:type="dxa"/>
            <w:hideMark/>
          </w:tcPr>
          <w:p w14:paraId="061CC09E" w14:textId="2D9A48EC" w:rsidR="00605D84" w:rsidRPr="00F8764E" w:rsidRDefault="00605D84"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proofErr w:type="spellStart"/>
            <w:r w:rsidRPr="00F8764E">
              <w:rPr>
                <w:rFonts w:ascii="Times New Roman" w:eastAsia="Times New Roman" w:hAnsi="Times New Roman" w:cs="Times New Roman"/>
                <w:color w:val="000000" w:themeColor="text1"/>
                <w:sz w:val="24"/>
                <w:szCs w:val="24"/>
                <w:lang w:val="es-ES_tradnl" w:eastAsia="es-ES_tradnl"/>
              </w:rPr>
              <w:t>AMA</w:t>
            </w:r>
            <w:r w:rsidR="001A75C4" w:rsidRPr="00F8764E">
              <w:rPr>
                <w:rFonts w:ascii="Times New Roman" w:eastAsia="Times New Roman" w:hAnsi="Times New Roman" w:cs="Times New Roman"/>
                <w:color w:val="000000" w:themeColor="text1"/>
                <w:sz w:val="24"/>
                <w:szCs w:val="24"/>
                <w:lang w:val="es-ES_tradnl" w:eastAsia="es-ES_tradnl"/>
              </w:rPr>
              <w:t>lerta</w:t>
            </w:r>
            <w:proofErr w:type="spellEnd"/>
          </w:p>
        </w:tc>
      </w:tr>
    </w:tbl>
    <w:p w14:paraId="67391A42" w14:textId="1ACE7CDE" w:rsidR="007F115C" w:rsidRDefault="007F115C"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30BB38E6" w14:textId="315F7363" w:rsidR="005C6126"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 xml:space="preserve">En </w:t>
      </w:r>
      <w:r w:rsidR="001A75C4">
        <w:rPr>
          <w:rFonts w:ascii="Times New Roman" w:hAnsi="Times New Roman" w:cs="Times New Roman"/>
          <w:sz w:val="24"/>
          <w:szCs w:val="24"/>
        </w:rPr>
        <w:t xml:space="preserve">la cuarta y última </w:t>
      </w:r>
      <w:r w:rsidRPr="007D5CF1">
        <w:rPr>
          <w:rFonts w:ascii="Times New Roman" w:hAnsi="Times New Roman" w:cs="Times New Roman"/>
          <w:sz w:val="24"/>
          <w:szCs w:val="24"/>
        </w:rPr>
        <w:t>etapa obtenemos el valor exacto de la salida. Entonces</w:t>
      </w:r>
      <w:r w:rsidR="00427F6C">
        <w:rPr>
          <w:rFonts w:ascii="Times New Roman" w:hAnsi="Times New Roman" w:cs="Times New Roman"/>
          <w:sz w:val="24"/>
          <w:szCs w:val="24"/>
        </w:rPr>
        <w:t>,</w:t>
      </w:r>
      <w:r w:rsidRPr="007D5CF1">
        <w:rPr>
          <w:rFonts w:ascii="Times New Roman" w:hAnsi="Times New Roman" w:cs="Times New Roman"/>
          <w:sz w:val="24"/>
          <w:szCs w:val="24"/>
        </w:rPr>
        <w:t xml:space="preserve"> solo necesitamos transformar los valores de membresía que entrega el motor de inferencia en un valor real para fines prácticos a partir de los consecuentes de las reglas que se hayan activado</w:t>
      </w:r>
      <w:r w:rsidR="00427F6C">
        <w:rPr>
          <w:rFonts w:ascii="Times New Roman" w:hAnsi="Times New Roman" w:cs="Times New Roman"/>
          <w:sz w:val="24"/>
          <w:szCs w:val="24"/>
        </w:rPr>
        <w:t>.</w:t>
      </w:r>
      <w:r w:rsidR="00427F6C" w:rsidRPr="007D5CF1">
        <w:rPr>
          <w:rFonts w:ascii="Times New Roman" w:hAnsi="Times New Roman" w:cs="Times New Roman"/>
          <w:sz w:val="24"/>
          <w:szCs w:val="24"/>
        </w:rPr>
        <w:t xml:space="preserve"> </w:t>
      </w:r>
      <w:r w:rsidR="00427F6C">
        <w:rPr>
          <w:rFonts w:ascii="Times New Roman" w:hAnsi="Times New Roman" w:cs="Times New Roman"/>
          <w:sz w:val="24"/>
          <w:szCs w:val="24"/>
        </w:rPr>
        <w:lastRenderedPageBreak/>
        <w:t>E</w:t>
      </w:r>
      <w:r w:rsidR="00427F6C" w:rsidRPr="007D5CF1">
        <w:rPr>
          <w:rFonts w:ascii="Times New Roman" w:hAnsi="Times New Roman" w:cs="Times New Roman"/>
          <w:sz w:val="24"/>
          <w:szCs w:val="24"/>
        </w:rPr>
        <w:t xml:space="preserve">s </w:t>
      </w:r>
      <w:r w:rsidRPr="007D5CF1">
        <w:rPr>
          <w:rFonts w:ascii="Times New Roman" w:hAnsi="Times New Roman" w:cs="Times New Roman"/>
          <w:sz w:val="24"/>
          <w:szCs w:val="24"/>
        </w:rPr>
        <w:t xml:space="preserve">necesario obtener una única acción de control, combinando el resultado propuesto por cada una de ellas. </w:t>
      </w:r>
    </w:p>
    <w:p w14:paraId="1BDBD6A4" w14:textId="7E849B93" w:rsidR="007D5CF1" w:rsidRPr="007D5CF1" w:rsidRDefault="007D5CF1" w:rsidP="004A14EE">
      <w:pPr>
        <w:spacing w:after="0" w:line="360" w:lineRule="auto"/>
        <w:ind w:firstLine="720"/>
        <w:jc w:val="both"/>
        <w:rPr>
          <w:rFonts w:ascii="Times New Roman" w:hAnsi="Times New Roman" w:cs="Times New Roman"/>
          <w:sz w:val="24"/>
          <w:szCs w:val="24"/>
        </w:rPr>
      </w:pPr>
      <w:r w:rsidRPr="007D5CF1">
        <w:rPr>
          <w:rFonts w:ascii="Times New Roman" w:hAnsi="Times New Roman" w:cs="Times New Roman"/>
          <w:sz w:val="24"/>
          <w:szCs w:val="24"/>
        </w:rPr>
        <w:t xml:space="preserve">Una verificación del sistema diseñado se inicia invocando un modo de depuración del </w:t>
      </w:r>
      <w:r w:rsidRPr="0026546C">
        <w:rPr>
          <w:rFonts w:ascii="Times New Roman" w:hAnsi="Times New Roman" w:cs="Times New Roman"/>
          <w:i/>
          <w:iCs/>
          <w:sz w:val="24"/>
          <w:szCs w:val="24"/>
        </w:rPr>
        <w:t>software</w:t>
      </w:r>
      <w:r w:rsidRPr="007D5CF1">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fuzzyTECH</w:t>
      </w:r>
      <w:proofErr w:type="spellEnd"/>
      <w:r w:rsidRPr="00EF65FB">
        <w:rPr>
          <w:rFonts w:ascii="Times New Roman" w:hAnsi="Times New Roman" w:cs="Times New Roman"/>
          <w:i/>
          <w:iCs/>
          <w:sz w:val="24"/>
          <w:szCs w:val="24"/>
        </w:rPr>
        <w:t>.</w:t>
      </w:r>
      <w:r w:rsidRPr="007D5CF1">
        <w:rPr>
          <w:rFonts w:ascii="Times New Roman" w:hAnsi="Times New Roman" w:cs="Times New Roman"/>
          <w:sz w:val="24"/>
          <w:szCs w:val="24"/>
        </w:rPr>
        <w:t xml:space="preserve"> Todos los cambios realizados en el controlador se implementan inmediatamente en la tarea del controlador depurado actual, esto permite una prueba de los cambios ingresados en el controlador debido a datos de entrada específicos, esto es, verificar el comportamiento del sistema con datos ingresados manualmente. Se recorre por completo el </w:t>
      </w:r>
      <w:r w:rsidR="00CA3FDF">
        <w:rPr>
          <w:rFonts w:ascii="Times New Roman" w:hAnsi="Times New Roman" w:cs="Times New Roman"/>
          <w:sz w:val="24"/>
          <w:szCs w:val="24"/>
        </w:rPr>
        <w:t>intervalo</w:t>
      </w:r>
      <w:r w:rsidRPr="007D5CF1">
        <w:rPr>
          <w:rFonts w:ascii="Times New Roman" w:hAnsi="Times New Roman" w:cs="Times New Roman"/>
          <w:sz w:val="24"/>
          <w:szCs w:val="24"/>
        </w:rPr>
        <w:t xml:space="preserve"> de 0 cm a 50 cm</w:t>
      </w:r>
      <w:r w:rsidR="00427F6C">
        <w:rPr>
          <w:rFonts w:ascii="Times New Roman" w:hAnsi="Times New Roman" w:cs="Times New Roman"/>
          <w:sz w:val="24"/>
          <w:szCs w:val="24"/>
        </w:rPr>
        <w:t>.</w:t>
      </w:r>
      <w:r w:rsidR="00427F6C" w:rsidRPr="007D5CF1">
        <w:rPr>
          <w:rFonts w:ascii="Times New Roman" w:hAnsi="Times New Roman" w:cs="Times New Roman"/>
          <w:sz w:val="24"/>
          <w:szCs w:val="24"/>
        </w:rPr>
        <w:t xml:space="preserve"> </w:t>
      </w:r>
      <w:r w:rsidR="00427F6C">
        <w:rPr>
          <w:rFonts w:ascii="Times New Roman" w:hAnsi="Times New Roman" w:cs="Times New Roman"/>
          <w:sz w:val="24"/>
          <w:szCs w:val="24"/>
        </w:rPr>
        <w:t>E</w:t>
      </w:r>
      <w:r w:rsidR="00427F6C" w:rsidRPr="007D5CF1">
        <w:rPr>
          <w:rFonts w:ascii="Times New Roman" w:hAnsi="Times New Roman" w:cs="Times New Roman"/>
          <w:sz w:val="24"/>
          <w:szCs w:val="24"/>
        </w:rPr>
        <w:t xml:space="preserve">n </w:t>
      </w:r>
      <w:r w:rsidRPr="007D5CF1">
        <w:rPr>
          <w:rFonts w:ascii="Times New Roman" w:hAnsi="Times New Roman" w:cs="Times New Roman"/>
          <w:sz w:val="24"/>
          <w:szCs w:val="24"/>
        </w:rPr>
        <w:t xml:space="preserve">la </w:t>
      </w:r>
      <w:r w:rsidR="00516BB6">
        <w:rPr>
          <w:rFonts w:ascii="Times New Roman" w:hAnsi="Times New Roman" w:cs="Times New Roman"/>
          <w:sz w:val="24"/>
          <w:szCs w:val="24"/>
        </w:rPr>
        <w:t>f</w:t>
      </w:r>
      <w:r w:rsidRPr="007D5CF1">
        <w:rPr>
          <w:rFonts w:ascii="Times New Roman" w:hAnsi="Times New Roman" w:cs="Times New Roman"/>
          <w:sz w:val="24"/>
          <w:szCs w:val="24"/>
        </w:rPr>
        <w:t xml:space="preserve">igura 3 se observa </w:t>
      </w:r>
      <w:r w:rsidR="001834E5">
        <w:rPr>
          <w:rFonts w:ascii="Times New Roman" w:hAnsi="Times New Roman" w:cs="Times New Roman"/>
          <w:sz w:val="24"/>
          <w:szCs w:val="24"/>
        </w:rPr>
        <w:t>un</w:t>
      </w:r>
      <w:r w:rsidR="001834E5" w:rsidRPr="007D5CF1">
        <w:rPr>
          <w:rFonts w:ascii="Times New Roman" w:hAnsi="Times New Roman" w:cs="Times New Roman"/>
          <w:sz w:val="24"/>
          <w:szCs w:val="24"/>
        </w:rPr>
        <w:t xml:space="preserve"> </w:t>
      </w:r>
      <w:r w:rsidRPr="007D5CF1">
        <w:rPr>
          <w:rFonts w:ascii="Times New Roman" w:hAnsi="Times New Roman" w:cs="Times New Roman"/>
          <w:sz w:val="24"/>
          <w:szCs w:val="24"/>
        </w:rPr>
        <w:t xml:space="preserve">caso </w:t>
      </w:r>
      <w:r w:rsidR="001834E5">
        <w:rPr>
          <w:rFonts w:ascii="Times New Roman" w:hAnsi="Times New Roman" w:cs="Times New Roman"/>
          <w:sz w:val="24"/>
          <w:szCs w:val="24"/>
        </w:rPr>
        <w:t xml:space="preserve">en el que </w:t>
      </w:r>
      <w:r w:rsidRPr="007D5CF1">
        <w:rPr>
          <w:rFonts w:ascii="Times New Roman" w:hAnsi="Times New Roman" w:cs="Times New Roman"/>
          <w:sz w:val="24"/>
          <w:szCs w:val="24"/>
        </w:rPr>
        <w:t>se alimenta</w:t>
      </w:r>
      <w:r w:rsidR="00F77D9A" w:rsidRPr="00F77D9A">
        <w:rPr>
          <w:rFonts w:ascii="Times New Roman" w:hAnsi="Times New Roman" w:cs="Times New Roman"/>
          <w:sz w:val="24"/>
          <w:szCs w:val="24"/>
        </w:rPr>
        <w:t xml:space="preserve"> </w:t>
      </w:r>
      <w:r w:rsidR="00F77D9A" w:rsidRPr="007D5CF1">
        <w:rPr>
          <w:rFonts w:ascii="Times New Roman" w:hAnsi="Times New Roman" w:cs="Times New Roman"/>
          <w:sz w:val="24"/>
          <w:szCs w:val="24"/>
        </w:rPr>
        <w:t>manualmente</w:t>
      </w:r>
      <w:r w:rsidRPr="007D5CF1">
        <w:rPr>
          <w:rFonts w:ascii="Times New Roman" w:hAnsi="Times New Roman" w:cs="Times New Roman"/>
          <w:sz w:val="24"/>
          <w:szCs w:val="24"/>
        </w:rPr>
        <w:t xml:space="preserve"> la entrada con valor 21</w:t>
      </w:r>
      <w:r w:rsidR="00EF65FB">
        <w:rPr>
          <w:rFonts w:ascii="Times New Roman" w:hAnsi="Times New Roman" w:cs="Times New Roman"/>
          <w:sz w:val="24"/>
          <w:szCs w:val="24"/>
        </w:rPr>
        <w:t xml:space="preserve"> </w:t>
      </w:r>
      <w:r w:rsidRPr="007D5CF1">
        <w:rPr>
          <w:rFonts w:ascii="Times New Roman" w:hAnsi="Times New Roman" w:cs="Times New Roman"/>
          <w:sz w:val="24"/>
          <w:szCs w:val="24"/>
        </w:rPr>
        <w:t>cm y el valor que correspondería a las salidas.</w:t>
      </w:r>
    </w:p>
    <w:p w14:paraId="5AD30CAF" w14:textId="40514F0A" w:rsidR="007D5CF1" w:rsidRPr="007D5CF1" w:rsidRDefault="007D5CF1" w:rsidP="004A14EE">
      <w:pPr>
        <w:spacing w:after="0" w:line="360" w:lineRule="auto"/>
        <w:ind w:firstLine="708"/>
        <w:jc w:val="both"/>
        <w:rPr>
          <w:rFonts w:ascii="Times New Roman" w:hAnsi="Times New Roman" w:cs="Times New Roman"/>
          <w:sz w:val="24"/>
          <w:szCs w:val="24"/>
        </w:rPr>
      </w:pPr>
    </w:p>
    <w:p w14:paraId="6E8C08D7" w14:textId="0584F45C" w:rsidR="007D5CF1" w:rsidRDefault="007D5CF1" w:rsidP="004A14EE">
      <w:pPr>
        <w:spacing w:after="0" w:line="360" w:lineRule="auto"/>
        <w:jc w:val="center"/>
        <w:rPr>
          <w:rFonts w:ascii="Times New Roman" w:hAnsi="Times New Roman" w:cs="Times New Roman"/>
          <w:sz w:val="24"/>
          <w:szCs w:val="24"/>
        </w:rPr>
      </w:pPr>
      <w:r w:rsidRPr="0037104E">
        <w:rPr>
          <w:rFonts w:ascii="Times New Roman" w:hAnsi="Times New Roman" w:cs="Times New Roman"/>
          <w:b/>
          <w:bCs/>
          <w:sz w:val="24"/>
          <w:szCs w:val="24"/>
        </w:rPr>
        <w:t>Figura 3.</w:t>
      </w:r>
      <w:r w:rsidR="00427F6C">
        <w:rPr>
          <w:rFonts w:ascii="Times New Roman" w:hAnsi="Times New Roman" w:cs="Times New Roman"/>
          <w:b/>
          <w:bCs/>
          <w:sz w:val="24"/>
          <w:szCs w:val="24"/>
        </w:rPr>
        <w:t xml:space="preserve"> </w:t>
      </w:r>
      <w:r w:rsidRPr="007D5CF1">
        <w:rPr>
          <w:rFonts w:ascii="Times New Roman" w:hAnsi="Times New Roman" w:cs="Times New Roman"/>
          <w:sz w:val="24"/>
          <w:szCs w:val="24"/>
        </w:rPr>
        <w:t xml:space="preserve">Depuración del </w:t>
      </w:r>
      <w:r w:rsidR="00427F6C">
        <w:rPr>
          <w:rFonts w:ascii="Times New Roman" w:hAnsi="Times New Roman" w:cs="Times New Roman"/>
          <w:sz w:val="24"/>
          <w:szCs w:val="24"/>
        </w:rPr>
        <w:t>s</w:t>
      </w:r>
      <w:r w:rsidRPr="007D5CF1">
        <w:rPr>
          <w:rFonts w:ascii="Times New Roman" w:hAnsi="Times New Roman" w:cs="Times New Roman"/>
          <w:sz w:val="24"/>
          <w:szCs w:val="24"/>
        </w:rPr>
        <w:t>istema diseñado</w:t>
      </w:r>
    </w:p>
    <w:p w14:paraId="67DDC91D" w14:textId="75F89C78" w:rsidR="0037104E" w:rsidRDefault="0037104E" w:rsidP="004A14EE">
      <w:pPr>
        <w:spacing w:after="0" w:line="360" w:lineRule="auto"/>
        <w:ind w:firstLine="708"/>
        <w:jc w:val="center"/>
        <w:rPr>
          <w:rFonts w:ascii="Times New Roman" w:hAnsi="Times New Roman" w:cs="Times New Roman"/>
          <w:sz w:val="24"/>
          <w:szCs w:val="24"/>
        </w:rPr>
      </w:pPr>
      <w:r>
        <w:rPr>
          <w:noProof/>
        </w:rPr>
        <w:drawing>
          <wp:inline distT="0" distB="0" distL="0" distR="0" wp14:anchorId="5D9795E3" wp14:editId="1B5E0DB1">
            <wp:extent cx="5280678" cy="2679700"/>
            <wp:effectExtent l="0" t="0" r="0" b="6350"/>
            <wp:docPr id="5"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10;&#10;Descripción generada automáticamente"/>
                    <pic:cNvPicPr/>
                  </pic:nvPicPr>
                  <pic:blipFill>
                    <a:blip r:embed="rId10"/>
                    <a:stretch>
                      <a:fillRect/>
                    </a:stretch>
                  </pic:blipFill>
                  <pic:spPr>
                    <a:xfrm>
                      <a:off x="0" y="0"/>
                      <a:ext cx="5325510" cy="2702450"/>
                    </a:xfrm>
                    <a:prstGeom prst="rect">
                      <a:avLst/>
                    </a:prstGeom>
                  </pic:spPr>
                </pic:pic>
              </a:graphicData>
            </a:graphic>
          </wp:inline>
        </w:drawing>
      </w:r>
    </w:p>
    <w:p w14:paraId="232BBD4E" w14:textId="2A979CB8" w:rsidR="0037104E" w:rsidRDefault="0037104E"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08FB969A" w14:textId="6E980860" w:rsidR="0037104E" w:rsidRDefault="0037104E" w:rsidP="004A14EE">
      <w:pPr>
        <w:spacing w:after="0" w:line="360" w:lineRule="auto"/>
        <w:ind w:firstLine="720"/>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Proponemos entonces proceder de la manera</w:t>
      </w:r>
      <w:r w:rsidR="00427F6C">
        <w:rPr>
          <w:rFonts w:ascii="Times New Roman" w:eastAsia="Times New Roman" w:hAnsi="Times New Roman" w:cs="Times New Roman"/>
          <w:sz w:val="24"/>
          <w:szCs w:val="24"/>
          <w:lang w:eastAsia="es-ES_tradnl"/>
        </w:rPr>
        <w:t xml:space="preserve"> que se establece en la tabla 3.</w:t>
      </w:r>
    </w:p>
    <w:p w14:paraId="1DD3FE94" w14:textId="5A124B61" w:rsidR="00E6261E" w:rsidRDefault="00E6261E" w:rsidP="004A14EE">
      <w:pPr>
        <w:spacing w:after="0" w:line="360" w:lineRule="auto"/>
        <w:jc w:val="both"/>
        <w:rPr>
          <w:rFonts w:ascii="Times New Roman" w:eastAsia="Times New Roman" w:hAnsi="Times New Roman" w:cs="Times New Roman"/>
          <w:sz w:val="24"/>
          <w:szCs w:val="24"/>
          <w:lang w:eastAsia="es-ES_tradnl"/>
        </w:rPr>
      </w:pPr>
    </w:p>
    <w:p w14:paraId="0AE2B6C3" w14:textId="368A073F" w:rsidR="002E1513" w:rsidRDefault="002E1513" w:rsidP="004A14EE">
      <w:pPr>
        <w:spacing w:after="0" w:line="360" w:lineRule="auto"/>
        <w:jc w:val="both"/>
        <w:rPr>
          <w:rFonts w:ascii="Times New Roman" w:eastAsia="Times New Roman" w:hAnsi="Times New Roman" w:cs="Times New Roman"/>
          <w:sz w:val="24"/>
          <w:szCs w:val="24"/>
          <w:lang w:eastAsia="es-ES_tradnl"/>
        </w:rPr>
      </w:pPr>
    </w:p>
    <w:p w14:paraId="6844BC66" w14:textId="2FFC7DF5" w:rsidR="002E1513" w:rsidRDefault="002E1513" w:rsidP="004A14EE">
      <w:pPr>
        <w:spacing w:after="0" w:line="360" w:lineRule="auto"/>
        <w:jc w:val="both"/>
        <w:rPr>
          <w:rFonts w:ascii="Times New Roman" w:eastAsia="Times New Roman" w:hAnsi="Times New Roman" w:cs="Times New Roman"/>
          <w:sz w:val="24"/>
          <w:szCs w:val="24"/>
          <w:lang w:eastAsia="es-ES_tradnl"/>
        </w:rPr>
      </w:pPr>
    </w:p>
    <w:p w14:paraId="0478DEDF" w14:textId="2C0AD3B3" w:rsidR="002E1513" w:rsidRDefault="002E1513" w:rsidP="004A14EE">
      <w:pPr>
        <w:spacing w:after="0" w:line="360" w:lineRule="auto"/>
        <w:jc w:val="both"/>
        <w:rPr>
          <w:rFonts w:ascii="Times New Roman" w:eastAsia="Times New Roman" w:hAnsi="Times New Roman" w:cs="Times New Roman"/>
          <w:sz w:val="24"/>
          <w:szCs w:val="24"/>
          <w:lang w:eastAsia="es-ES_tradnl"/>
        </w:rPr>
      </w:pPr>
    </w:p>
    <w:p w14:paraId="366846D4" w14:textId="597213D2" w:rsidR="002E1513" w:rsidRDefault="002E1513" w:rsidP="004A14EE">
      <w:pPr>
        <w:spacing w:after="0" w:line="360" w:lineRule="auto"/>
        <w:jc w:val="both"/>
        <w:rPr>
          <w:rFonts w:ascii="Times New Roman" w:eastAsia="Times New Roman" w:hAnsi="Times New Roman" w:cs="Times New Roman"/>
          <w:sz w:val="24"/>
          <w:szCs w:val="24"/>
          <w:lang w:eastAsia="es-ES_tradnl"/>
        </w:rPr>
      </w:pPr>
    </w:p>
    <w:p w14:paraId="086F5335" w14:textId="31D7CBA8" w:rsidR="002E1513" w:rsidRDefault="002E1513" w:rsidP="004A14EE">
      <w:pPr>
        <w:spacing w:after="0" w:line="360" w:lineRule="auto"/>
        <w:jc w:val="both"/>
        <w:rPr>
          <w:rFonts w:ascii="Times New Roman" w:eastAsia="Times New Roman" w:hAnsi="Times New Roman" w:cs="Times New Roman"/>
          <w:sz w:val="24"/>
          <w:szCs w:val="24"/>
          <w:lang w:eastAsia="es-ES_tradnl"/>
        </w:rPr>
      </w:pPr>
    </w:p>
    <w:p w14:paraId="3EACB6BC" w14:textId="02EB27D0" w:rsidR="002E1513" w:rsidRDefault="002E1513" w:rsidP="004A14EE">
      <w:pPr>
        <w:spacing w:after="0" w:line="360" w:lineRule="auto"/>
        <w:jc w:val="both"/>
        <w:rPr>
          <w:rFonts w:ascii="Times New Roman" w:eastAsia="Times New Roman" w:hAnsi="Times New Roman" w:cs="Times New Roman"/>
          <w:sz w:val="24"/>
          <w:szCs w:val="24"/>
          <w:lang w:eastAsia="es-ES_tradnl"/>
        </w:rPr>
      </w:pPr>
    </w:p>
    <w:p w14:paraId="1262FE0E" w14:textId="77777777" w:rsidR="002E1513" w:rsidRPr="0037104E" w:rsidRDefault="002E1513" w:rsidP="004A14EE">
      <w:pPr>
        <w:spacing w:after="0" w:line="360" w:lineRule="auto"/>
        <w:jc w:val="both"/>
        <w:rPr>
          <w:rFonts w:ascii="Times New Roman" w:eastAsia="Times New Roman" w:hAnsi="Times New Roman" w:cs="Times New Roman"/>
          <w:sz w:val="24"/>
          <w:szCs w:val="24"/>
          <w:lang w:eastAsia="es-ES_tradnl"/>
        </w:rPr>
      </w:pPr>
    </w:p>
    <w:p w14:paraId="3F66D8B1" w14:textId="207C2B12" w:rsidR="00E6261E" w:rsidRPr="0037104E" w:rsidRDefault="00635941" w:rsidP="0026546C">
      <w:pPr>
        <w:spacing w:after="0" w:line="360" w:lineRule="auto"/>
        <w:ind w:firstLine="720"/>
        <w:jc w:val="center"/>
        <w:rPr>
          <w:rFonts w:ascii="Times New Roman" w:eastAsia="Times New Roman" w:hAnsi="Times New Roman" w:cs="Times New Roman"/>
          <w:sz w:val="24"/>
          <w:szCs w:val="24"/>
          <w:lang w:eastAsia="es-ES_tradnl"/>
        </w:rPr>
      </w:pPr>
      <w:r w:rsidRPr="0026546C">
        <w:rPr>
          <w:rFonts w:ascii="Times New Roman" w:eastAsia="Times New Roman" w:hAnsi="Times New Roman" w:cs="Times New Roman"/>
          <w:b/>
          <w:bCs/>
          <w:sz w:val="24"/>
          <w:szCs w:val="24"/>
          <w:lang w:eastAsia="es-ES_tradnl"/>
        </w:rPr>
        <w:lastRenderedPageBreak/>
        <w:t>Tabla</w:t>
      </w:r>
      <w:r w:rsidR="00E50689" w:rsidRPr="0026546C">
        <w:rPr>
          <w:rFonts w:ascii="Times New Roman" w:eastAsia="Times New Roman" w:hAnsi="Times New Roman" w:cs="Times New Roman"/>
          <w:b/>
          <w:bCs/>
          <w:sz w:val="24"/>
          <w:szCs w:val="24"/>
          <w:lang w:eastAsia="es-ES_tradnl"/>
        </w:rPr>
        <w:t xml:space="preserve"> 3</w:t>
      </w:r>
      <w:r>
        <w:rPr>
          <w:rFonts w:ascii="Times New Roman" w:eastAsia="Times New Roman" w:hAnsi="Times New Roman" w:cs="Times New Roman"/>
          <w:sz w:val="24"/>
          <w:szCs w:val="24"/>
          <w:lang w:eastAsia="es-ES_tradnl"/>
        </w:rPr>
        <w:t xml:space="preserve">. </w:t>
      </w:r>
      <w:r w:rsidR="00E6261E" w:rsidRPr="0037104E">
        <w:rPr>
          <w:rFonts w:ascii="Times New Roman" w:eastAsia="Times New Roman" w:hAnsi="Times New Roman" w:cs="Times New Roman"/>
          <w:sz w:val="24"/>
          <w:szCs w:val="24"/>
          <w:lang w:eastAsia="es-ES_tradnl"/>
        </w:rPr>
        <w:t>Algoritmo SBR para</w:t>
      </w:r>
      <w:r w:rsidR="00FA7759">
        <w:rPr>
          <w:rFonts w:ascii="Times New Roman" w:eastAsia="Times New Roman" w:hAnsi="Times New Roman" w:cs="Times New Roman"/>
          <w:sz w:val="24"/>
          <w:szCs w:val="24"/>
          <w:lang w:eastAsia="es-ES_tradnl"/>
        </w:rPr>
        <w:t xml:space="preserve"> el</w:t>
      </w:r>
      <w:r w:rsidR="00E6261E" w:rsidRPr="0037104E">
        <w:rPr>
          <w:rFonts w:ascii="Times New Roman" w:eastAsia="Times New Roman" w:hAnsi="Times New Roman" w:cs="Times New Roman"/>
          <w:sz w:val="24"/>
          <w:szCs w:val="24"/>
          <w:lang w:eastAsia="es-ES_tradnl"/>
        </w:rPr>
        <w:t xml:space="preserve"> </w:t>
      </w:r>
      <w:r w:rsidR="00FA7759" w:rsidRPr="00A4300A">
        <w:rPr>
          <w:rFonts w:ascii="Times New Roman" w:hAnsi="Times New Roman" w:cs="Times New Roman"/>
          <w:sz w:val="24"/>
          <w:szCs w:val="24"/>
        </w:rPr>
        <w:t>sistema sensor de desplazamiento relativo ultrasónico en péndulo</w:t>
      </w:r>
      <w:r w:rsidR="00FA7759" w:rsidRPr="0037104E">
        <w:rPr>
          <w:rFonts w:ascii="Times New Roman" w:eastAsia="Times New Roman" w:hAnsi="Times New Roman" w:cs="Times New Roman"/>
          <w:sz w:val="24"/>
          <w:szCs w:val="24"/>
          <w:lang w:eastAsia="es-ES_tradnl"/>
        </w:rPr>
        <w:t xml:space="preserve"> </w:t>
      </w:r>
      <w:r w:rsidR="00FA7759">
        <w:rPr>
          <w:rFonts w:ascii="Times New Roman" w:eastAsia="Times New Roman" w:hAnsi="Times New Roman" w:cs="Times New Roman"/>
          <w:sz w:val="24"/>
          <w:szCs w:val="24"/>
          <w:lang w:eastAsia="es-ES_tradnl"/>
        </w:rPr>
        <w:t>(</w:t>
      </w:r>
      <w:r w:rsidR="00E6261E" w:rsidRPr="0037104E">
        <w:rPr>
          <w:rFonts w:ascii="Times New Roman" w:eastAsia="Times New Roman" w:hAnsi="Times New Roman" w:cs="Times New Roman"/>
          <w:sz w:val="24"/>
          <w:szCs w:val="24"/>
          <w:lang w:eastAsia="es-ES_tradnl"/>
        </w:rPr>
        <w:t>SSDRUP</w:t>
      </w:r>
      <w:r w:rsidR="00FA7759">
        <w:rPr>
          <w:rFonts w:ascii="Times New Roman" w:eastAsia="Times New Roman" w:hAnsi="Times New Roman" w:cs="Times New Roman"/>
          <w:sz w:val="24"/>
          <w:szCs w:val="24"/>
          <w:lang w:eastAsia="es-ES_tradnl"/>
        </w:rPr>
        <w:t>)</w:t>
      </w:r>
    </w:p>
    <w:tbl>
      <w:tblPr>
        <w:tblStyle w:val="Tablaconcuadrcula"/>
        <w:tblW w:w="0" w:type="auto"/>
        <w:tblLook w:val="04A0" w:firstRow="1" w:lastRow="0" w:firstColumn="1" w:lastColumn="0" w:noHBand="0" w:noVBand="1"/>
      </w:tblPr>
      <w:tblGrid>
        <w:gridCol w:w="8828"/>
      </w:tblGrid>
      <w:tr w:rsidR="00635941" w14:paraId="5D2F449C" w14:textId="77777777" w:rsidTr="00635941">
        <w:tc>
          <w:tcPr>
            <w:tcW w:w="8828" w:type="dxa"/>
          </w:tcPr>
          <w:p w14:paraId="503DEB28"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Inicio</w:t>
            </w:r>
          </w:p>
          <w:p w14:paraId="72733EC9" w14:textId="086411D2"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Declaración del tipo de dato inferencia (estable, regular, l</w:t>
            </w:r>
            <w:r w:rsidR="001C10B3">
              <w:rPr>
                <w:rFonts w:ascii="Times New Roman" w:eastAsia="Times New Roman" w:hAnsi="Times New Roman" w:cs="Times New Roman"/>
                <w:sz w:val="24"/>
                <w:szCs w:val="24"/>
                <w:lang w:eastAsia="es-ES_tradnl"/>
              </w:rPr>
              <w:t>í</w:t>
            </w:r>
            <w:r w:rsidRPr="0037104E">
              <w:rPr>
                <w:rFonts w:ascii="Times New Roman" w:eastAsia="Times New Roman" w:hAnsi="Times New Roman" w:cs="Times New Roman"/>
                <w:sz w:val="24"/>
                <w:szCs w:val="24"/>
                <w:lang w:eastAsia="es-ES_tradnl"/>
              </w:rPr>
              <w:t>mite, peligro)</w:t>
            </w:r>
          </w:p>
          <w:p w14:paraId="4A3C9C61"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Proceso PERTENENCIA</w:t>
            </w:r>
          </w:p>
          <w:p w14:paraId="12481CB8"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 xml:space="preserve">Convierte distancia (BCD) a </w:t>
            </w:r>
            <w:proofErr w:type="spellStart"/>
            <w:r w:rsidRPr="0037104E">
              <w:rPr>
                <w:rFonts w:ascii="Times New Roman" w:eastAsia="Times New Roman" w:hAnsi="Times New Roman" w:cs="Times New Roman"/>
                <w:sz w:val="24"/>
                <w:szCs w:val="24"/>
                <w:lang w:eastAsia="es-ES_tradnl"/>
              </w:rPr>
              <w:t>dis</w:t>
            </w:r>
            <w:proofErr w:type="spellEnd"/>
            <w:r w:rsidRPr="0037104E">
              <w:rPr>
                <w:rFonts w:ascii="Times New Roman" w:eastAsia="Times New Roman" w:hAnsi="Times New Roman" w:cs="Times New Roman"/>
                <w:sz w:val="24"/>
                <w:szCs w:val="24"/>
                <w:lang w:eastAsia="es-ES_tradnl"/>
              </w:rPr>
              <w:t xml:space="preserve"> (</w:t>
            </w:r>
            <w:proofErr w:type="spellStart"/>
            <w:r w:rsidRPr="0037104E">
              <w:rPr>
                <w:rFonts w:ascii="Times New Roman" w:eastAsia="Times New Roman" w:hAnsi="Times New Roman" w:cs="Times New Roman"/>
                <w:sz w:val="24"/>
                <w:szCs w:val="24"/>
                <w:lang w:eastAsia="es-ES_tradnl"/>
              </w:rPr>
              <w:t>integer</w:t>
            </w:r>
            <w:proofErr w:type="spellEnd"/>
            <w:r w:rsidRPr="0037104E">
              <w:rPr>
                <w:rFonts w:ascii="Times New Roman" w:eastAsia="Times New Roman" w:hAnsi="Times New Roman" w:cs="Times New Roman"/>
                <w:sz w:val="24"/>
                <w:szCs w:val="24"/>
                <w:lang w:eastAsia="es-ES_tradnl"/>
              </w:rPr>
              <w:t>);</w:t>
            </w:r>
          </w:p>
          <w:p w14:paraId="73826C66" w14:textId="020C53C0"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ab/>
              <w:t>Eval</w:t>
            </w:r>
            <w:r w:rsidR="005D05B0">
              <w:rPr>
                <w:rFonts w:ascii="Times New Roman" w:eastAsia="Times New Roman" w:hAnsi="Times New Roman" w:cs="Times New Roman"/>
                <w:sz w:val="24"/>
                <w:szCs w:val="24"/>
                <w:lang w:eastAsia="es-ES_tradnl"/>
              </w:rPr>
              <w:t>ú</w:t>
            </w:r>
            <w:r w:rsidRPr="0037104E">
              <w:rPr>
                <w:rFonts w:ascii="Times New Roman" w:eastAsia="Times New Roman" w:hAnsi="Times New Roman" w:cs="Times New Roman"/>
                <w:sz w:val="24"/>
                <w:szCs w:val="24"/>
                <w:lang w:eastAsia="es-ES_tradnl"/>
              </w:rPr>
              <w:t xml:space="preserve">a </w:t>
            </w:r>
            <w:proofErr w:type="spellStart"/>
            <w:r w:rsidRPr="0037104E">
              <w:rPr>
                <w:rFonts w:ascii="Times New Roman" w:eastAsia="Times New Roman" w:hAnsi="Times New Roman" w:cs="Times New Roman"/>
                <w:sz w:val="24"/>
                <w:szCs w:val="24"/>
                <w:lang w:eastAsia="es-ES_tradnl"/>
              </w:rPr>
              <w:t>dis</w:t>
            </w:r>
            <w:proofErr w:type="spellEnd"/>
          </w:p>
          <w:p w14:paraId="6D856FAD"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ab/>
            </w:r>
            <w:r w:rsidRPr="0037104E">
              <w:rPr>
                <w:rFonts w:ascii="Times New Roman" w:eastAsia="Times New Roman" w:hAnsi="Times New Roman" w:cs="Times New Roman"/>
                <w:sz w:val="24"/>
                <w:szCs w:val="24"/>
                <w:lang w:eastAsia="es-ES_tradnl"/>
              </w:rPr>
              <w:tab/>
              <w:t xml:space="preserve">Asigna </w:t>
            </w:r>
            <w:proofErr w:type="spellStart"/>
            <w:r w:rsidRPr="0037104E">
              <w:rPr>
                <w:rFonts w:ascii="Times New Roman" w:eastAsia="Times New Roman" w:hAnsi="Times New Roman" w:cs="Times New Roman"/>
                <w:sz w:val="24"/>
                <w:szCs w:val="24"/>
                <w:lang w:eastAsia="es-ES_tradnl"/>
              </w:rPr>
              <w:t>PendienteNegativa</w:t>
            </w:r>
            <w:proofErr w:type="spellEnd"/>
            <w:r w:rsidRPr="0037104E">
              <w:rPr>
                <w:rFonts w:ascii="Times New Roman" w:eastAsia="Times New Roman" w:hAnsi="Times New Roman" w:cs="Times New Roman"/>
                <w:sz w:val="24"/>
                <w:szCs w:val="24"/>
                <w:lang w:eastAsia="es-ES_tradnl"/>
              </w:rPr>
              <w:t xml:space="preserve"> y </w:t>
            </w:r>
            <w:proofErr w:type="spellStart"/>
            <w:r w:rsidRPr="0037104E">
              <w:rPr>
                <w:rFonts w:ascii="Times New Roman" w:eastAsia="Times New Roman" w:hAnsi="Times New Roman" w:cs="Times New Roman"/>
                <w:sz w:val="24"/>
                <w:szCs w:val="24"/>
                <w:lang w:eastAsia="es-ES_tradnl"/>
              </w:rPr>
              <w:t>PendientePositiva</w:t>
            </w:r>
            <w:proofErr w:type="spellEnd"/>
          </w:p>
          <w:p w14:paraId="331A2BF8"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ab/>
            </w:r>
            <w:r w:rsidRPr="0037104E">
              <w:rPr>
                <w:rFonts w:ascii="Times New Roman" w:eastAsia="Times New Roman" w:hAnsi="Times New Roman" w:cs="Times New Roman"/>
                <w:sz w:val="24"/>
                <w:szCs w:val="24"/>
                <w:lang w:eastAsia="es-ES_tradnl"/>
              </w:rPr>
              <w:tab/>
              <w:t xml:space="preserve">Asigna </w:t>
            </w:r>
            <w:proofErr w:type="spellStart"/>
            <w:r w:rsidRPr="0037104E">
              <w:rPr>
                <w:rFonts w:ascii="Times New Roman" w:eastAsia="Times New Roman" w:hAnsi="Times New Roman" w:cs="Times New Roman"/>
                <w:sz w:val="24"/>
                <w:szCs w:val="24"/>
                <w:lang w:eastAsia="es-ES_tradnl"/>
              </w:rPr>
              <w:t>PerteneceNegativa</w:t>
            </w:r>
            <w:proofErr w:type="spellEnd"/>
            <w:r w:rsidRPr="0037104E">
              <w:rPr>
                <w:rFonts w:ascii="Times New Roman" w:eastAsia="Times New Roman" w:hAnsi="Times New Roman" w:cs="Times New Roman"/>
                <w:sz w:val="24"/>
                <w:szCs w:val="24"/>
                <w:lang w:eastAsia="es-ES_tradnl"/>
              </w:rPr>
              <w:t xml:space="preserve"> y </w:t>
            </w:r>
            <w:proofErr w:type="spellStart"/>
            <w:r w:rsidRPr="0037104E">
              <w:rPr>
                <w:rFonts w:ascii="Times New Roman" w:eastAsia="Times New Roman" w:hAnsi="Times New Roman" w:cs="Times New Roman"/>
                <w:sz w:val="24"/>
                <w:szCs w:val="24"/>
                <w:lang w:eastAsia="es-ES_tradnl"/>
              </w:rPr>
              <w:t>PertenecePositiva</w:t>
            </w:r>
            <w:proofErr w:type="spellEnd"/>
          </w:p>
          <w:p w14:paraId="0E15A722" w14:textId="2DF5918B"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ab/>
              <w:t>Fin Eval</w:t>
            </w:r>
            <w:r w:rsidR="005D05B0">
              <w:rPr>
                <w:rFonts w:ascii="Times New Roman" w:eastAsia="Times New Roman" w:hAnsi="Times New Roman" w:cs="Times New Roman"/>
                <w:sz w:val="24"/>
                <w:szCs w:val="24"/>
                <w:lang w:eastAsia="es-ES_tradnl"/>
              </w:rPr>
              <w:t>ú</w:t>
            </w:r>
            <w:r w:rsidRPr="0037104E">
              <w:rPr>
                <w:rFonts w:ascii="Times New Roman" w:eastAsia="Times New Roman" w:hAnsi="Times New Roman" w:cs="Times New Roman"/>
                <w:sz w:val="24"/>
                <w:szCs w:val="24"/>
                <w:lang w:eastAsia="es-ES_tradnl"/>
              </w:rPr>
              <w:t>a</w:t>
            </w:r>
          </w:p>
          <w:p w14:paraId="6FB97540"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Fin PERTENENCIA</w:t>
            </w:r>
          </w:p>
          <w:p w14:paraId="38D41767" w14:textId="40DD3C18"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Proceso RAZ</w:t>
            </w:r>
            <w:r w:rsidR="001C10B3">
              <w:rPr>
                <w:rFonts w:ascii="Times New Roman" w:eastAsia="Times New Roman" w:hAnsi="Times New Roman" w:cs="Times New Roman"/>
                <w:sz w:val="24"/>
                <w:szCs w:val="24"/>
                <w:lang w:eastAsia="es-ES_tradnl"/>
              </w:rPr>
              <w:t>Ó</w:t>
            </w:r>
            <w:r w:rsidRPr="0037104E">
              <w:rPr>
                <w:rFonts w:ascii="Times New Roman" w:eastAsia="Times New Roman" w:hAnsi="Times New Roman" w:cs="Times New Roman"/>
                <w:sz w:val="24"/>
                <w:szCs w:val="24"/>
                <w:lang w:eastAsia="es-ES_tradnl"/>
              </w:rPr>
              <w:t xml:space="preserve">N </w:t>
            </w:r>
          </w:p>
          <w:p w14:paraId="3B92ADB3"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Declaración de variables del proceso</w:t>
            </w:r>
          </w:p>
          <w:p w14:paraId="051E795B"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 xml:space="preserve">mientras </w:t>
            </w:r>
            <w:proofErr w:type="spellStart"/>
            <w:r w:rsidRPr="0037104E">
              <w:rPr>
                <w:rFonts w:ascii="Times New Roman" w:eastAsia="Times New Roman" w:hAnsi="Times New Roman" w:cs="Times New Roman"/>
                <w:sz w:val="24"/>
                <w:szCs w:val="24"/>
                <w:lang w:eastAsia="es-ES_tradnl"/>
              </w:rPr>
              <w:t>PendienteNegativa</w:t>
            </w:r>
            <w:proofErr w:type="spellEnd"/>
            <w:r w:rsidRPr="0037104E">
              <w:rPr>
                <w:rFonts w:ascii="Times New Roman" w:eastAsia="Times New Roman" w:hAnsi="Times New Roman" w:cs="Times New Roman"/>
                <w:sz w:val="24"/>
                <w:szCs w:val="24"/>
                <w:lang w:eastAsia="es-ES_tradnl"/>
              </w:rPr>
              <w:t xml:space="preserve"> &lt; </w:t>
            </w:r>
            <w:proofErr w:type="spellStart"/>
            <w:r w:rsidRPr="0037104E">
              <w:rPr>
                <w:rFonts w:ascii="Times New Roman" w:eastAsia="Times New Roman" w:hAnsi="Times New Roman" w:cs="Times New Roman"/>
                <w:sz w:val="24"/>
                <w:szCs w:val="24"/>
                <w:lang w:eastAsia="es-ES_tradnl"/>
              </w:rPr>
              <w:t>PendientePositiva</w:t>
            </w:r>
            <w:proofErr w:type="spellEnd"/>
          </w:p>
          <w:p w14:paraId="7D225CEA"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 xml:space="preserve">resultado = </w:t>
            </w:r>
            <w:proofErr w:type="spellStart"/>
            <w:r w:rsidRPr="0037104E">
              <w:rPr>
                <w:rFonts w:ascii="Times New Roman" w:eastAsia="Times New Roman" w:hAnsi="Times New Roman" w:cs="Times New Roman"/>
                <w:sz w:val="24"/>
                <w:szCs w:val="24"/>
                <w:lang w:eastAsia="es-ES_tradnl"/>
              </w:rPr>
              <w:t>PendientePositiva</w:t>
            </w:r>
            <w:proofErr w:type="spellEnd"/>
            <w:r w:rsidRPr="0037104E">
              <w:rPr>
                <w:rFonts w:ascii="Times New Roman" w:eastAsia="Times New Roman" w:hAnsi="Times New Roman" w:cs="Times New Roman"/>
                <w:sz w:val="24"/>
                <w:szCs w:val="24"/>
                <w:lang w:eastAsia="es-ES_tradnl"/>
              </w:rPr>
              <w:t xml:space="preserve"> y pertenece = </w:t>
            </w:r>
            <w:proofErr w:type="spellStart"/>
            <w:r w:rsidRPr="0037104E">
              <w:rPr>
                <w:rFonts w:ascii="Times New Roman" w:eastAsia="Times New Roman" w:hAnsi="Times New Roman" w:cs="Times New Roman"/>
                <w:sz w:val="24"/>
                <w:szCs w:val="24"/>
                <w:lang w:eastAsia="es-ES_tradnl"/>
              </w:rPr>
              <w:t>PertenecePositivo</w:t>
            </w:r>
            <w:proofErr w:type="spellEnd"/>
          </w:p>
          <w:p w14:paraId="2A537A70"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 xml:space="preserve">Si no resultado = </w:t>
            </w:r>
            <w:proofErr w:type="spellStart"/>
            <w:r w:rsidRPr="0037104E">
              <w:rPr>
                <w:rFonts w:ascii="Times New Roman" w:eastAsia="Times New Roman" w:hAnsi="Times New Roman" w:cs="Times New Roman"/>
                <w:sz w:val="24"/>
                <w:szCs w:val="24"/>
                <w:lang w:eastAsia="es-ES_tradnl"/>
              </w:rPr>
              <w:t>PendienteNegativa</w:t>
            </w:r>
            <w:proofErr w:type="spellEnd"/>
            <w:r w:rsidRPr="0037104E">
              <w:rPr>
                <w:rFonts w:ascii="Times New Roman" w:eastAsia="Times New Roman" w:hAnsi="Times New Roman" w:cs="Times New Roman"/>
                <w:sz w:val="24"/>
                <w:szCs w:val="24"/>
                <w:lang w:eastAsia="es-ES_tradnl"/>
              </w:rPr>
              <w:t xml:space="preserve"> y pertenece = </w:t>
            </w:r>
            <w:proofErr w:type="spellStart"/>
            <w:r w:rsidRPr="0037104E">
              <w:rPr>
                <w:rFonts w:ascii="Times New Roman" w:eastAsia="Times New Roman" w:hAnsi="Times New Roman" w:cs="Times New Roman"/>
                <w:sz w:val="24"/>
                <w:szCs w:val="24"/>
                <w:lang w:eastAsia="es-ES_tradnl"/>
              </w:rPr>
              <w:t>PerteneceNegativa</w:t>
            </w:r>
            <w:proofErr w:type="spellEnd"/>
          </w:p>
          <w:p w14:paraId="5F8CF739"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ab/>
              <w:t>Fin Mientras</w:t>
            </w:r>
          </w:p>
          <w:p w14:paraId="3DF52C0F" w14:textId="025730DA"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Fin RAZ</w:t>
            </w:r>
            <w:r w:rsidR="001C10B3">
              <w:rPr>
                <w:rFonts w:ascii="Times New Roman" w:eastAsia="Times New Roman" w:hAnsi="Times New Roman" w:cs="Times New Roman"/>
                <w:sz w:val="24"/>
                <w:szCs w:val="24"/>
                <w:lang w:eastAsia="es-ES_tradnl"/>
              </w:rPr>
              <w:t>Ó</w:t>
            </w:r>
            <w:r w:rsidRPr="0037104E">
              <w:rPr>
                <w:rFonts w:ascii="Times New Roman" w:eastAsia="Times New Roman" w:hAnsi="Times New Roman" w:cs="Times New Roman"/>
                <w:sz w:val="24"/>
                <w:szCs w:val="24"/>
                <w:lang w:eastAsia="es-ES_tradnl"/>
              </w:rPr>
              <w:t>N</w:t>
            </w:r>
          </w:p>
          <w:p w14:paraId="01A819F0"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 xml:space="preserve">Proceso SALIDA </w:t>
            </w:r>
          </w:p>
          <w:p w14:paraId="28F7C18A"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ab/>
              <w:t>Si flanco de subida</w:t>
            </w:r>
          </w:p>
          <w:p w14:paraId="43C88B33" w14:textId="65F9BD49"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ab/>
            </w:r>
            <w:r w:rsidRPr="0037104E">
              <w:rPr>
                <w:rFonts w:ascii="Times New Roman" w:eastAsia="Times New Roman" w:hAnsi="Times New Roman" w:cs="Times New Roman"/>
                <w:sz w:val="24"/>
                <w:szCs w:val="24"/>
                <w:lang w:eastAsia="es-ES_tradnl"/>
              </w:rPr>
              <w:tab/>
              <w:t>Eval</w:t>
            </w:r>
            <w:r w:rsidR="001C10B3">
              <w:rPr>
                <w:rFonts w:ascii="Times New Roman" w:eastAsia="Times New Roman" w:hAnsi="Times New Roman" w:cs="Times New Roman"/>
                <w:sz w:val="24"/>
                <w:szCs w:val="24"/>
                <w:lang w:eastAsia="es-ES_tradnl"/>
              </w:rPr>
              <w:t>ú</w:t>
            </w:r>
            <w:r w:rsidRPr="0037104E">
              <w:rPr>
                <w:rFonts w:ascii="Times New Roman" w:eastAsia="Times New Roman" w:hAnsi="Times New Roman" w:cs="Times New Roman"/>
                <w:sz w:val="24"/>
                <w:szCs w:val="24"/>
                <w:lang w:eastAsia="es-ES_tradnl"/>
              </w:rPr>
              <w:t>a Pertenece</w:t>
            </w:r>
            <w:r w:rsidRPr="0037104E">
              <w:rPr>
                <w:rFonts w:ascii="Times New Roman" w:eastAsia="Times New Roman" w:hAnsi="Times New Roman" w:cs="Times New Roman"/>
                <w:sz w:val="24"/>
                <w:szCs w:val="24"/>
                <w:lang w:eastAsia="es-ES_tradnl"/>
              </w:rPr>
              <w:tab/>
            </w:r>
            <w:r w:rsidRPr="0037104E">
              <w:rPr>
                <w:rFonts w:ascii="Times New Roman" w:eastAsia="Times New Roman" w:hAnsi="Times New Roman" w:cs="Times New Roman"/>
                <w:sz w:val="24"/>
                <w:szCs w:val="24"/>
                <w:lang w:eastAsia="es-ES_tradnl"/>
              </w:rPr>
              <w:tab/>
            </w:r>
          </w:p>
          <w:p w14:paraId="7F90EE1D" w14:textId="77777777"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ab/>
            </w:r>
            <w:r w:rsidRPr="0037104E">
              <w:rPr>
                <w:rFonts w:ascii="Times New Roman" w:eastAsia="Times New Roman" w:hAnsi="Times New Roman" w:cs="Times New Roman"/>
                <w:sz w:val="24"/>
                <w:szCs w:val="24"/>
                <w:lang w:eastAsia="es-ES_tradnl"/>
              </w:rPr>
              <w:tab/>
              <w:t>Asigna valores a las salidas</w:t>
            </w:r>
          </w:p>
          <w:p w14:paraId="760BDB19" w14:textId="38DF8C2A" w:rsidR="00635941" w:rsidRPr="0037104E" w:rsidRDefault="00635941" w:rsidP="00635941">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ab/>
            </w:r>
            <w:r w:rsidRPr="0037104E">
              <w:rPr>
                <w:rFonts w:ascii="Times New Roman" w:eastAsia="Times New Roman" w:hAnsi="Times New Roman" w:cs="Times New Roman"/>
                <w:sz w:val="24"/>
                <w:szCs w:val="24"/>
                <w:lang w:eastAsia="es-ES_tradnl"/>
              </w:rPr>
              <w:tab/>
              <w:t>Fin Eval</w:t>
            </w:r>
            <w:r w:rsidR="001C10B3">
              <w:rPr>
                <w:rFonts w:ascii="Times New Roman" w:eastAsia="Times New Roman" w:hAnsi="Times New Roman" w:cs="Times New Roman"/>
                <w:sz w:val="24"/>
                <w:szCs w:val="24"/>
                <w:lang w:eastAsia="es-ES_tradnl"/>
              </w:rPr>
              <w:t>ú</w:t>
            </w:r>
            <w:r w:rsidRPr="0037104E">
              <w:rPr>
                <w:rFonts w:ascii="Times New Roman" w:eastAsia="Times New Roman" w:hAnsi="Times New Roman" w:cs="Times New Roman"/>
                <w:sz w:val="24"/>
                <w:szCs w:val="24"/>
                <w:lang w:eastAsia="es-ES_tradnl"/>
              </w:rPr>
              <w:t>a</w:t>
            </w:r>
          </w:p>
          <w:p w14:paraId="685698C2" w14:textId="7310EE49" w:rsidR="00635941" w:rsidRDefault="00635941" w:rsidP="0026546C">
            <w:pPr>
              <w:spacing w:line="360" w:lineRule="auto"/>
              <w:ind w:left="1276"/>
              <w:jc w:val="both"/>
              <w:rPr>
                <w:rFonts w:ascii="Times New Roman" w:eastAsia="Times New Roman" w:hAnsi="Times New Roman" w:cs="Times New Roman"/>
                <w:sz w:val="24"/>
                <w:szCs w:val="24"/>
                <w:lang w:eastAsia="es-ES_tradnl"/>
              </w:rPr>
            </w:pPr>
            <w:r w:rsidRPr="0037104E">
              <w:rPr>
                <w:rFonts w:ascii="Times New Roman" w:eastAsia="Times New Roman" w:hAnsi="Times New Roman" w:cs="Times New Roman"/>
                <w:sz w:val="24"/>
                <w:szCs w:val="24"/>
                <w:lang w:eastAsia="es-ES_tradnl"/>
              </w:rPr>
              <w:t>Fin SALIDA</w:t>
            </w:r>
          </w:p>
        </w:tc>
      </w:tr>
    </w:tbl>
    <w:p w14:paraId="36CD4D37" w14:textId="72D291D6" w:rsidR="0037104E" w:rsidRPr="0037104E" w:rsidRDefault="00CF6AC3" w:rsidP="0026546C">
      <w:pPr>
        <w:spacing w:after="0" w:line="360" w:lineRule="auto"/>
        <w:jc w:val="center"/>
        <w:rPr>
          <w:rFonts w:ascii="Times New Roman" w:eastAsia="Times New Roman" w:hAnsi="Times New Roman" w:cs="Times New Roman"/>
          <w:sz w:val="24"/>
          <w:szCs w:val="24"/>
          <w:lang w:eastAsia="es-ES_tradnl"/>
        </w:rPr>
      </w:pPr>
      <w:r>
        <w:rPr>
          <w:rFonts w:ascii="Times New Roman" w:eastAsia="Times New Roman" w:hAnsi="Times New Roman" w:cs="Times New Roman"/>
          <w:sz w:val="24"/>
          <w:szCs w:val="24"/>
          <w:lang w:eastAsia="es-ES_tradnl"/>
        </w:rPr>
        <w:t>Fuente: Elaboración propia</w:t>
      </w:r>
    </w:p>
    <w:p w14:paraId="466CE049" w14:textId="59E53D8A" w:rsidR="0037104E" w:rsidRDefault="0037104E" w:rsidP="004A14EE">
      <w:pPr>
        <w:spacing w:after="0" w:line="360" w:lineRule="auto"/>
        <w:jc w:val="both"/>
        <w:rPr>
          <w:rFonts w:ascii="Times New Roman" w:hAnsi="Times New Roman" w:cs="Times New Roman"/>
          <w:sz w:val="24"/>
          <w:szCs w:val="24"/>
        </w:rPr>
      </w:pPr>
    </w:p>
    <w:p w14:paraId="43F58104" w14:textId="18C34512" w:rsidR="00E6261E" w:rsidRPr="0026546C" w:rsidRDefault="00E6261E"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Implementación</w:t>
      </w:r>
    </w:p>
    <w:p w14:paraId="69B1BEAA" w14:textId="127FDC61" w:rsidR="00E6261E" w:rsidRPr="00E6261E" w:rsidRDefault="00E6261E" w:rsidP="004A14EE">
      <w:pPr>
        <w:spacing w:after="0" w:line="360" w:lineRule="auto"/>
        <w:ind w:firstLine="720"/>
        <w:jc w:val="both"/>
        <w:rPr>
          <w:rFonts w:ascii="Times New Roman" w:hAnsi="Times New Roman" w:cs="Times New Roman"/>
          <w:sz w:val="24"/>
          <w:szCs w:val="24"/>
        </w:rPr>
      </w:pPr>
      <w:r w:rsidRPr="00E6261E">
        <w:rPr>
          <w:rFonts w:ascii="Times New Roman" w:hAnsi="Times New Roman" w:cs="Times New Roman"/>
          <w:sz w:val="24"/>
          <w:szCs w:val="24"/>
        </w:rPr>
        <w:t xml:space="preserve">Una vez depurado, verificado y optimizado el sistema podemos programar los módulos necesarios para implementar el </w:t>
      </w:r>
      <w:r w:rsidR="000E64FD">
        <w:rPr>
          <w:rFonts w:ascii="Times New Roman" w:hAnsi="Times New Roman" w:cs="Times New Roman"/>
          <w:sz w:val="24"/>
          <w:szCs w:val="24"/>
        </w:rPr>
        <w:t>SBR</w:t>
      </w:r>
      <w:r w:rsidRPr="00E6261E">
        <w:rPr>
          <w:rFonts w:ascii="Times New Roman" w:hAnsi="Times New Roman" w:cs="Times New Roman"/>
          <w:sz w:val="24"/>
          <w:szCs w:val="24"/>
        </w:rPr>
        <w:t xml:space="preserve"> para el </w:t>
      </w:r>
      <w:r w:rsidR="000E64FD" w:rsidRPr="00E6261E">
        <w:rPr>
          <w:rFonts w:ascii="Times New Roman" w:hAnsi="Times New Roman" w:cs="Times New Roman"/>
          <w:sz w:val="24"/>
          <w:szCs w:val="24"/>
        </w:rPr>
        <w:t>SSDRUP</w:t>
      </w:r>
      <w:r w:rsidRPr="00E6261E">
        <w:rPr>
          <w:rFonts w:ascii="Times New Roman" w:hAnsi="Times New Roman" w:cs="Times New Roman"/>
          <w:sz w:val="24"/>
          <w:szCs w:val="24"/>
        </w:rPr>
        <w:t xml:space="preserve"> que denominamos </w:t>
      </w:r>
      <w:r w:rsidRPr="0026546C">
        <w:rPr>
          <w:rFonts w:ascii="Times New Roman" w:hAnsi="Times New Roman" w:cs="Times New Roman"/>
          <w:i/>
          <w:iCs/>
          <w:sz w:val="24"/>
          <w:szCs w:val="24"/>
        </w:rPr>
        <w:t>SBR para SSDRUP</w:t>
      </w:r>
      <w:r w:rsidRPr="00E6261E">
        <w:rPr>
          <w:rFonts w:ascii="Times New Roman" w:hAnsi="Times New Roman" w:cs="Times New Roman"/>
          <w:sz w:val="24"/>
          <w:szCs w:val="24"/>
        </w:rPr>
        <w:t>.</w:t>
      </w:r>
    </w:p>
    <w:p w14:paraId="240D2807" w14:textId="5BA59781" w:rsidR="00E6261E" w:rsidRDefault="00E6261E" w:rsidP="004A14EE">
      <w:pPr>
        <w:spacing w:after="0" w:line="360" w:lineRule="auto"/>
        <w:ind w:firstLine="720"/>
        <w:jc w:val="both"/>
        <w:rPr>
          <w:rFonts w:ascii="Times New Roman" w:hAnsi="Times New Roman" w:cs="Times New Roman"/>
          <w:sz w:val="24"/>
          <w:szCs w:val="24"/>
        </w:rPr>
      </w:pPr>
      <w:r w:rsidRPr="00E6261E">
        <w:rPr>
          <w:rFonts w:ascii="Times New Roman" w:hAnsi="Times New Roman" w:cs="Times New Roman"/>
          <w:sz w:val="24"/>
          <w:szCs w:val="24"/>
        </w:rPr>
        <w:t>Entonces</w:t>
      </w:r>
      <w:r w:rsidR="00DC1E0E">
        <w:rPr>
          <w:rFonts w:ascii="Times New Roman" w:hAnsi="Times New Roman" w:cs="Times New Roman"/>
          <w:sz w:val="24"/>
          <w:szCs w:val="24"/>
        </w:rPr>
        <w:t>,</w:t>
      </w:r>
      <w:r w:rsidRPr="00E6261E">
        <w:rPr>
          <w:rFonts w:ascii="Times New Roman" w:hAnsi="Times New Roman" w:cs="Times New Roman"/>
          <w:sz w:val="24"/>
          <w:szCs w:val="24"/>
        </w:rPr>
        <w:t xml:space="preserve"> SBR para SSDRUP embebe el motor de inferencia que se encarga de realizar la evaluación de todas las medidas recolectadas por los sensores, determina la mayor </w:t>
      </w:r>
      <w:r w:rsidRPr="00E6261E">
        <w:rPr>
          <w:rFonts w:ascii="Times New Roman" w:hAnsi="Times New Roman" w:cs="Times New Roman"/>
          <w:sz w:val="24"/>
          <w:szCs w:val="24"/>
        </w:rPr>
        <w:lastRenderedPageBreak/>
        <w:t>de las medidas, evalúa y establece el estado de salud estructural con las reglas de inferencia</w:t>
      </w:r>
      <w:r w:rsidR="0056418A" w:rsidRPr="00E6261E">
        <w:rPr>
          <w:rFonts w:ascii="Times New Roman" w:hAnsi="Times New Roman" w:cs="Times New Roman"/>
          <w:sz w:val="24"/>
          <w:szCs w:val="24"/>
        </w:rPr>
        <w:t xml:space="preserve"> </w:t>
      </w:r>
      <w:r w:rsidRPr="00E6261E">
        <w:rPr>
          <w:rFonts w:ascii="Times New Roman" w:hAnsi="Times New Roman" w:cs="Times New Roman"/>
          <w:sz w:val="24"/>
          <w:szCs w:val="24"/>
        </w:rPr>
        <w:t xml:space="preserve">y genera los niveles de lógicos de las salidas del sistema para activar o no el funcionamiento de los actuadores previstos. Finalmente, en la </w:t>
      </w:r>
      <w:r w:rsidR="00516BB6">
        <w:rPr>
          <w:rFonts w:ascii="Times New Roman" w:hAnsi="Times New Roman" w:cs="Times New Roman"/>
          <w:sz w:val="24"/>
          <w:szCs w:val="24"/>
        </w:rPr>
        <w:t>f</w:t>
      </w:r>
      <w:r w:rsidRPr="00E6261E">
        <w:rPr>
          <w:rFonts w:ascii="Times New Roman" w:hAnsi="Times New Roman" w:cs="Times New Roman"/>
          <w:sz w:val="24"/>
          <w:szCs w:val="24"/>
        </w:rPr>
        <w:t>igura 4 se muestra el sistema SBR para SSDRUP completo.</w:t>
      </w:r>
    </w:p>
    <w:p w14:paraId="215BA0F0" w14:textId="77777777" w:rsidR="00635941" w:rsidRPr="00E6261E" w:rsidRDefault="00635941" w:rsidP="004A14EE">
      <w:pPr>
        <w:spacing w:after="0" w:line="360" w:lineRule="auto"/>
        <w:ind w:firstLine="720"/>
        <w:jc w:val="both"/>
        <w:rPr>
          <w:rFonts w:ascii="Times New Roman" w:hAnsi="Times New Roman" w:cs="Times New Roman"/>
          <w:sz w:val="24"/>
          <w:szCs w:val="24"/>
        </w:rPr>
      </w:pPr>
    </w:p>
    <w:p w14:paraId="26E3234F" w14:textId="7AB22160" w:rsidR="0037104E" w:rsidRDefault="00E6261E" w:rsidP="004A14EE">
      <w:pPr>
        <w:spacing w:after="0" w:line="360" w:lineRule="auto"/>
        <w:jc w:val="center"/>
        <w:rPr>
          <w:rFonts w:ascii="Times New Roman" w:hAnsi="Times New Roman" w:cs="Times New Roman"/>
          <w:sz w:val="24"/>
          <w:szCs w:val="24"/>
        </w:rPr>
      </w:pPr>
      <w:r w:rsidRPr="00E6261E">
        <w:rPr>
          <w:rFonts w:ascii="Times New Roman" w:hAnsi="Times New Roman" w:cs="Times New Roman"/>
          <w:b/>
          <w:bCs/>
          <w:sz w:val="24"/>
          <w:szCs w:val="24"/>
        </w:rPr>
        <w:t>Figura 4.</w:t>
      </w:r>
      <w:r w:rsidR="00987B8B">
        <w:rPr>
          <w:rFonts w:ascii="Times New Roman" w:hAnsi="Times New Roman" w:cs="Times New Roman"/>
          <w:b/>
          <w:bCs/>
          <w:sz w:val="24"/>
          <w:szCs w:val="24"/>
        </w:rPr>
        <w:t xml:space="preserve"> </w:t>
      </w:r>
      <w:r w:rsidRPr="00E6261E">
        <w:rPr>
          <w:rFonts w:ascii="Times New Roman" w:hAnsi="Times New Roman" w:cs="Times New Roman"/>
          <w:sz w:val="24"/>
          <w:szCs w:val="24"/>
        </w:rPr>
        <w:t>Esquema general del sistema</w:t>
      </w:r>
      <w:r>
        <w:rPr>
          <w:noProof/>
        </w:rPr>
        <w:drawing>
          <wp:inline distT="0" distB="0" distL="0" distR="0" wp14:anchorId="29F8D95A" wp14:editId="191384CB">
            <wp:extent cx="4655128" cy="2254250"/>
            <wp:effectExtent l="0" t="0" r="0" b="0"/>
            <wp:docPr id="24" name="Imagen 2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10;&#10;Descripción generada automáticamente"/>
                    <pic:cNvPicPr/>
                  </pic:nvPicPr>
                  <pic:blipFill>
                    <a:blip r:embed="rId11"/>
                    <a:stretch>
                      <a:fillRect/>
                    </a:stretch>
                  </pic:blipFill>
                  <pic:spPr>
                    <a:xfrm>
                      <a:off x="0" y="0"/>
                      <a:ext cx="4668537" cy="2260743"/>
                    </a:xfrm>
                    <a:prstGeom prst="rect">
                      <a:avLst/>
                    </a:prstGeom>
                  </pic:spPr>
                </pic:pic>
              </a:graphicData>
            </a:graphic>
          </wp:inline>
        </w:drawing>
      </w:r>
    </w:p>
    <w:p w14:paraId="285A590E" w14:textId="77777777" w:rsidR="00E6261E" w:rsidRDefault="00E6261E"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2C901C82" w14:textId="77777777" w:rsidR="005C6126" w:rsidRDefault="005C6126" w:rsidP="004A14EE">
      <w:pPr>
        <w:spacing w:after="0" w:line="360" w:lineRule="auto"/>
        <w:jc w:val="both"/>
        <w:rPr>
          <w:rFonts w:ascii="Times New Roman" w:hAnsi="Times New Roman" w:cs="Times New Roman"/>
          <w:b/>
          <w:bCs/>
          <w:sz w:val="24"/>
          <w:szCs w:val="24"/>
        </w:rPr>
      </w:pPr>
    </w:p>
    <w:p w14:paraId="7A16E45D" w14:textId="0BD60525" w:rsidR="00E6261E" w:rsidRPr="00F8764E" w:rsidRDefault="00FF3A6D" w:rsidP="00F8764E">
      <w:pPr>
        <w:spacing w:after="0" w:line="360" w:lineRule="auto"/>
        <w:jc w:val="center"/>
        <w:rPr>
          <w:rFonts w:ascii="Times New Roman" w:hAnsi="Times New Roman" w:cs="Times New Roman"/>
          <w:b/>
          <w:bCs/>
          <w:sz w:val="32"/>
          <w:szCs w:val="32"/>
        </w:rPr>
      </w:pPr>
      <w:r w:rsidRPr="00F8764E">
        <w:rPr>
          <w:rFonts w:ascii="Times New Roman" w:hAnsi="Times New Roman" w:cs="Times New Roman"/>
          <w:b/>
          <w:bCs/>
          <w:sz w:val="32"/>
          <w:szCs w:val="32"/>
        </w:rPr>
        <w:t>Materiales y métodos</w:t>
      </w:r>
    </w:p>
    <w:p w14:paraId="1A91A214" w14:textId="54D0CBEE" w:rsidR="00FF3A6D" w:rsidRDefault="00FF3A6D" w:rsidP="004A14EE">
      <w:pPr>
        <w:spacing w:after="0" w:line="360" w:lineRule="auto"/>
        <w:ind w:firstLine="720"/>
        <w:jc w:val="both"/>
        <w:rPr>
          <w:rFonts w:ascii="Times New Roman" w:hAnsi="Times New Roman" w:cs="Times New Roman"/>
          <w:sz w:val="24"/>
          <w:szCs w:val="24"/>
        </w:rPr>
      </w:pPr>
      <w:r w:rsidRPr="00FF3A6D">
        <w:rPr>
          <w:rFonts w:ascii="Times New Roman" w:hAnsi="Times New Roman" w:cs="Times New Roman"/>
          <w:sz w:val="24"/>
          <w:szCs w:val="24"/>
        </w:rPr>
        <w:t xml:space="preserve">Se </w:t>
      </w:r>
      <w:r w:rsidR="0056418A" w:rsidRPr="00FF3A6D">
        <w:rPr>
          <w:rFonts w:ascii="Times New Roman" w:hAnsi="Times New Roman" w:cs="Times New Roman"/>
          <w:sz w:val="24"/>
          <w:szCs w:val="24"/>
        </w:rPr>
        <w:t>emple</w:t>
      </w:r>
      <w:r w:rsidR="0056418A">
        <w:rPr>
          <w:rFonts w:ascii="Times New Roman" w:hAnsi="Times New Roman" w:cs="Times New Roman"/>
          <w:sz w:val="24"/>
          <w:szCs w:val="24"/>
        </w:rPr>
        <w:t>ó</w:t>
      </w:r>
      <w:r w:rsidR="0056418A" w:rsidRPr="00FF3A6D">
        <w:rPr>
          <w:rFonts w:ascii="Times New Roman" w:hAnsi="Times New Roman" w:cs="Times New Roman"/>
          <w:sz w:val="24"/>
          <w:szCs w:val="24"/>
        </w:rPr>
        <w:t xml:space="preserve"> </w:t>
      </w:r>
      <w:r w:rsidRPr="00FF3A6D">
        <w:rPr>
          <w:rFonts w:ascii="Times New Roman" w:hAnsi="Times New Roman" w:cs="Times New Roman"/>
          <w:sz w:val="24"/>
          <w:szCs w:val="24"/>
        </w:rPr>
        <w:t xml:space="preserve">un modelo construido de madera con los vértices flexibles para </w:t>
      </w:r>
      <w:r w:rsidR="00D33F14">
        <w:rPr>
          <w:rFonts w:ascii="Times New Roman" w:hAnsi="Times New Roman" w:cs="Times New Roman"/>
          <w:sz w:val="24"/>
          <w:szCs w:val="24"/>
        </w:rPr>
        <w:t>manipular</w:t>
      </w:r>
      <w:r w:rsidRPr="00FF3A6D">
        <w:rPr>
          <w:rFonts w:ascii="Times New Roman" w:hAnsi="Times New Roman" w:cs="Times New Roman"/>
          <w:sz w:val="24"/>
          <w:szCs w:val="24"/>
        </w:rPr>
        <w:t xml:space="preserve"> las inclinaciones de manera manual e independiente para cada nivel. Instrumentado con un sistema de </w:t>
      </w:r>
      <w:r w:rsidR="00EA75D8">
        <w:rPr>
          <w:rFonts w:ascii="Times New Roman" w:hAnsi="Times New Roman" w:cs="Times New Roman"/>
          <w:sz w:val="24"/>
          <w:szCs w:val="24"/>
        </w:rPr>
        <w:t>seis</w:t>
      </w:r>
      <w:r w:rsidRPr="00FF3A6D">
        <w:rPr>
          <w:rFonts w:ascii="Times New Roman" w:hAnsi="Times New Roman" w:cs="Times New Roman"/>
          <w:sz w:val="24"/>
          <w:szCs w:val="24"/>
        </w:rPr>
        <w:t xml:space="preserve"> sensores de ultrasonidos HC-SR04</w:t>
      </w:r>
      <w:r w:rsidR="00D33F14">
        <w:rPr>
          <w:rFonts w:ascii="Times New Roman" w:hAnsi="Times New Roman" w:cs="Times New Roman"/>
          <w:sz w:val="24"/>
          <w:szCs w:val="24"/>
        </w:rPr>
        <w:t>,</w:t>
      </w:r>
      <w:r w:rsidRPr="00FF3A6D">
        <w:rPr>
          <w:rFonts w:ascii="Times New Roman" w:hAnsi="Times New Roman" w:cs="Times New Roman"/>
          <w:sz w:val="24"/>
          <w:szCs w:val="24"/>
        </w:rPr>
        <w:t xml:space="preserve"> uno en cada nivel suspendido a 45</w:t>
      </w:r>
      <w:r w:rsidR="00EF65FB">
        <w:rPr>
          <w:rFonts w:ascii="Times New Roman" w:hAnsi="Times New Roman" w:cs="Times New Roman"/>
          <w:sz w:val="24"/>
          <w:szCs w:val="24"/>
        </w:rPr>
        <w:t xml:space="preserve"> </w:t>
      </w:r>
      <w:r w:rsidRPr="00FF3A6D">
        <w:rPr>
          <w:rFonts w:ascii="Times New Roman" w:hAnsi="Times New Roman" w:cs="Times New Roman"/>
          <w:sz w:val="24"/>
          <w:szCs w:val="24"/>
        </w:rPr>
        <w:t>cm del techo del entrepiso y a una distancia de 50</w:t>
      </w:r>
      <w:r w:rsidR="00EF65FB">
        <w:rPr>
          <w:rFonts w:ascii="Times New Roman" w:hAnsi="Times New Roman" w:cs="Times New Roman"/>
          <w:sz w:val="24"/>
          <w:szCs w:val="24"/>
        </w:rPr>
        <w:t xml:space="preserve"> </w:t>
      </w:r>
      <w:r w:rsidRPr="00FF3A6D">
        <w:rPr>
          <w:rFonts w:ascii="Times New Roman" w:hAnsi="Times New Roman" w:cs="Times New Roman"/>
          <w:sz w:val="24"/>
          <w:szCs w:val="24"/>
        </w:rPr>
        <w:t xml:space="preserve">cm del muro límite ubicado en la entrada de la fuerza lateral, la finalidad de suspender el sensor en el techo del nivel a analizar es generar un efecto péndulo cuando se produce la inclinación (ver </w:t>
      </w:r>
      <w:r w:rsidR="00D33F14">
        <w:rPr>
          <w:rFonts w:ascii="Times New Roman" w:hAnsi="Times New Roman" w:cs="Times New Roman"/>
          <w:sz w:val="24"/>
          <w:szCs w:val="24"/>
        </w:rPr>
        <w:t>f</w:t>
      </w:r>
      <w:r w:rsidR="00D33F14" w:rsidRPr="00FF3A6D">
        <w:rPr>
          <w:rFonts w:ascii="Times New Roman" w:hAnsi="Times New Roman" w:cs="Times New Roman"/>
          <w:sz w:val="24"/>
          <w:szCs w:val="24"/>
        </w:rPr>
        <w:t xml:space="preserve">igura </w:t>
      </w:r>
      <w:r w:rsidRPr="00FF3A6D">
        <w:rPr>
          <w:rFonts w:ascii="Times New Roman" w:hAnsi="Times New Roman" w:cs="Times New Roman"/>
          <w:sz w:val="24"/>
          <w:szCs w:val="24"/>
        </w:rPr>
        <w:t>5). El sistema solo requiere de una simple calibración con el eje vertical de referencia.</w:t>
      </w:r>
    </w:p>
    <w:p w14:paraId="36203215" w14:textId="7AB907FF" w:rsidR="00635941" w:rsidRDefault="00635941" w:rsidP="004A14EE">
      <w:pPr>
        <w:spacing w:after="0" w:line="360" w:lineRule="auto"/>
        <w:ind w:firstLine="720"/>
        <w:jc w:val="both"/>
        <w:rPr>
          <w:rFonts w:ascii="Times New Roman" w:hAnsi="Times New Roman" w:cs="Times New Roman"/>
          <w:sz w:val="24"/>
          <w:szCs w:val="24"/>
        </w:rPr>
      </w:pPr>
    </w:p>
    <w:p w14:paraId="2774B939" w14:textId="43F295A6" w:rsidR="002E1513" w:rsidRDefault="002E1513" w:rsidP="004A14EE">
      <w:pPr>
        <w:spacing w:after="0" w:line="360" w:lineRule="auto"/>
        <w:ind w:firstLine="720"/>
        <w:jc w:val="both"/>
        <w:rPr>
          <w:rFonts w:ascii="Times New Roman" w:hAnsi="Times New Roman" w:cs="Times New Roman"/>
          <w:sz w:val="24"/>
          <w:szCs w:val="24"/>
        </w:rPr>
      </w:pPr>
    </w:p>
    <w:p w14:paraId="4C63E841" w14:textId="2FD1F57C" w:rsidR="002E1513" w:rsidRDefault="002E1513" w:rsidP="004A14EE">
      <w:pPr>
        <w:spacing w:after="0" w:line="360" w:lineRule="auto"/>
        <w:ind w:firstLine="720"/>
        <w:jc w:val="both"/>
        <w:rPr>
          <w:rFonts w:ascii="Times New Roman" w:hAnsi="Times New Roman" w:cs="Times New Roman"/>
          <w:sz w:val="24"/>
          <w:szCs w:val="24"/>
        </w:rPr>
      </w:pPr>
    </w:p>
    <w:p w14:paraId="24C350CB" w14:textId="73FF3ECE" w:rsidR="002E1513" w:rsidRDefault="002E1513" w:rsidP="004A14EE">
      <w:pPr>
        <w:spacing w:after="0" w:line="360" w:lineRule="auto"/>
        <w:ind w:firstLine="720"/>
        <w:jc w:val="both"/>
        <w:rPr>
          <w:rFonts w:ascii="Times New Roman" w:hAnsi="Times New Roman" w:cs="Times New Roman"/>
          <w:sz w:val="24"/>
          <w:szCs w:val="24"/>
        </w:rPr>
      </w:pPr>
    </w:p>
    <w:p w14:paraId="2219547B" w14:textId="40CABF09" w:rsidR="002E1513" w:rsidRDefault="002E1513" w:rsidP="004A14EE">
      <w:pPr>
        <w:spacing w:after="0" w:line="360" w:lineRule="auto"/>
        <w:ind w:firstLine="720"/>
        <w:jc w:val="both"/>
        <w:rPr>
          <w:rFonts w:ascii="Times New Roman" w:hAnsi="Times New Roman" w:cs="Times New Roman"/>
          <w:sz w:val="24"/>
          <w:szCs w:val="24"/>
        </w:rPr>
      </w:pPr>
    </w:p>
    <w:p w14:paraId="3D0F99A1" w14:textId="1A859BC5" w:rsidR="002E1513" w:rsidRDefault="002E1513" w:rsidP="004A14EE">
      <w:pPr>
        <w:spacing w:after="0" w:line="360" w:lineRule="auto"/>
        <w:ind w:firstLine="720"/>
        <w:jc w:val="both"/>
        <w:rPr>
          <w:rFonts w:ascii="Times New Roman" w:hAnsi="Times New Roman" w:cs="Times New Roman"/>
          <w:sz w:val="24"/>
          <w:szCs w:val="24"/>
        </w:rPr>
      </w:pPr>
    </w:p>
    <w:p w14:paraId="12B585B9" w14:textId="77777777" w:rsidR="002E1513" w:rsidRDefault="002E1513" w:rsidP="004A14EE">
      <w:pPr>
        <w:spacing w:after="0" w:line="360" w:lineRule="auto"/>
        <w:ind w:firstLine="720"/>
        <w:jc w:val="both"/>
        <w:rPr>
          <w:rFonts w:ascii="Times New Roman" w:hAnsi="Times New Roman" w:cs="Times New Roman"/>
          <w:sz w:val="24"/>
          <w:szCs w:val="24"/>
        </w:rPr>
      </w:pPr>
    </w:p>
    <w:p w14:paraId="5B86015C" w14:textId="692C532F" w:rsidR="00FF3A6D" w:rsidRDefault="00FF3A6D" w:rsidP="004A14EE">
      <w:pPr>
        <w:spacing w:after="0" w:line="360" w:lineRule="auto"/>
        <w:jc w:val="center"/>
        <w:rPr>
          <w:rFonts w:ascii="Times New Roman" w:hAnsi="Times New Roman" w:cs="Times New Roman"/>
          <w:sz w:val="24"/>
          <w:szCs w:val="24"/>
        </w:rPr>
      </w:pPr>
      <w:r w:rsidRPr="00B06618">
        <w:rPr>
          <w:rFonts w:ascii="Times New Roman" w:hAnsi="Times New Roman" w:cs="Times New Roman"/>
          <w:b/>
          <w:bCs/>
          <w:sz w:val="24"/>
          <w:szCs w:val="24"/>
        </w:rPr>
        <w:lastRenderedPageBreak/>
        <w:t>Figura 5.</w:t>
      </w:r>
      <w:r w:rsidR="00DD760C">
        <w:rPr>
          <w:rFonts w:ascii="Times New Roman" w:hAnsi="Times New Roman" w:cs="Times New Roman"/>
          <w:b/>
          <w:bCs/>
          <w:sz w:val="24"/>
          <w:szCs w:val="24"/>
        </w:rPr>
        <w:t xml:space="preserve"> </w:t>
      </w:r>
      <w:r w:rsidRPr="00FF3A6D">
        <w:rPr>
          <w:rFonts w:ascii="Times New Roman" w:hAnsi="Times New Roman" w:cs="Times New Roman"/>
          <w:sz w:val="24"/>
          <w:szCs w:val="24"/>
        </w:rPr>
        <w:t>Instrumentación del modelo con sensores HC-SR04</w:t>
      </w:r>
    </w:p>
    <w:p w14:paraId="18EA4CE3" w14:textId="77777777" w:rsidR="002C1A1E" w:rsidRDefault="00B06618" w:rsidP="004A14EE">
      <w:pPr>
        <w:spacing w:after="0" w:line="360" w:lineRule="auto"/>
        <w:jc w:val="center"/>
        <w:rPr>
          <w:rFonts w:ascii="Times New Roman" w:hAnsi="Times New Roman" w:cs="Times New Roman"/>
          <w:sz w:val="24"/>
          <w:szCs w:val="24"/>
        </w:rPr>
      </w:pPr>
      <w:r>
        <w:rPr>
          <w:noProof/>
        </w:rPr>
        <w:drawing>
          <wp:inline distT="0" distB="0" distL="0" distR="0" wp14:anchorId="6EA4BB39" wp14:editId="78108804">
            <wp:extent cx="1403350" cy="2397390"/>
            <wp:effectExtent l="0" t="0" r="6350" b="3175"/>
            <wp:docPr id="16" name="Imagen 16" descr="Banca de mad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Banca de madera&#10;&#10;Descripción generada automáticamente con confianza media"/>
                    <pic:cNvPicPr/>
                  </pic:nvPicPr>
                  <pic:blipFill>
                    <a:blip r:embed="rId12"/>
                    <a:stretch>
                      <a:fillRect/>
                    </a:stretch>
                  </pic:blipFill>
                  <pic:spPr>
                    <a:xfrm>
                      <a:off x="0" y="0"/>
                      <a:ext cx="1458765" cy="2492056"/>
                    </a:xfrm>
                    <a:prstGeom prst="rect">
                      <a:avLst/>
                    </a:prstGeom>
                  </pic:spPr>
                </pic:pic>
              </a:graphicData>
            </a:graphic>
          </wp:inline>
        </w:drawing>
      </w:r>
      <w:r>
        <w:rPr>
          <w:noProof/>
        </w:rPr>
        <w:drawing>
          <wp:inline distT="0" distB="0" distL="0" distR="0" wp14:anchorId="0147E5E3" wp14:editId="5D776790">
            <wp:extent cx="2108200" cy="2456243"/>
            <wp:effectExtent l="0" t="0" r="6350" b="1270"/>
            <wp:docPr id="41" name="Imagen 41" descr="Imagen que contiene tabla, hecho de madera, palo, espe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Imagen que contiene tabla, hecho de madera, palo, espej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0320" cy="2528618"/>
                    </a:xfrm>
                    <a:prstGeom prst="rect">
                      <a:avLst/>
                    </a:prstGeom>
                  </pic:spPr>
                </pic:pic>
              </a:graphicData>
            </a:graphic>
          </wp:inline>
        </w:drawing>
      </w:r>
    </w:p>
    <w:p w14:paraId="4C4E1138" w14:textId="097CEF05" w:rsidR="00B06618" w:rsidRDefault="00B06618"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75763324" w14:textId="443B7A9D" w:rsidR="00FF3A6D" w:rsidRPr="00FF3A6D" w:rsidRDefault="00FF3A6D" w:rsidP="004A14EE">
      <w:pPr>
        <w:spacing w:after="0" w:line="360" w:lineRule="auto"/>
        <w:ind w:firstLine="720"/>
        <w:jc w:val="both"/>
        <w:rPr>
          <w:rFonts w:ascii="Times New Roman" w:hAnsi="Times New Roman" w:cs="Times New Roman"/>
          <w:sz w:val="24"/>
          <w:szCs w:val="24"/>
        </w:rPr>
      </w:pPr>
      <w:r w:rsidRPr="00FF3A6D">
        <w:rPr>
          <w:rFonts w:ascii="Times New Roman" w:hAnsi="Times New Roman" w:cs="Times New Roman"/>
          <w:sz w:val="24"/>
          <w:szCs w:val="24"/>
        </w:rPr>
        <w:t xml:space="preserve">Para la fase del modelado y verificación se empleó el </w:t>
      </w:r>
      <w:r w:rsidRPr="0026546C">
        <w:rPr>
          <w:rFonts w:ascii="Times New Roman" w:hAnsi="Times New Roman" w:cs="Times New Roman"/>
          <w:i/>
          <w:iCs/>
          <w:sz w:val="24"/>
          <w:szCs w:val="24"/>
        </w:rPr>
        <w:t>software</w:t>
      </w:r>
      <w:r w:rsidRPr="00FF3A6D">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fuzzyTECH</w:t>
      </w:r>
      <w:proofErr w:type="spellEnd"/>
      <w:r w:rsidRPr="0026546C">
        <w:rPr>
          <w:rFonts w:ascii="Times New Roman" w:hAnsi="Times New Roman" w:cs="Times New Roman"/>
          <w:sz w:val="24"/>
          <w:szCs w:val="24"/>
        </w:rPr>
        <w:t xml:space="preserve"> 6.03 IA-S7</w:t>
      </w:r>
      <w:r w:rsidR="00DD760C">
        <w:rPr>
          <w:rFonts w:ascii="Times New Roman" w:hAnsi="Times New Roman" w:cs="Times New Roman"/>
          <w:sz w:val="24"/>
          <w:szCs w:val="24"/>
        </w:rPr>
        <w:t>,</w:t>
      </w:r>
      <w:r w:rsidRPr="00FF3A6D">
        <w:rPr>
          <w:rFonts w:ascii="Times New Roman" w:hAnsi="Times New Roman" w:cs="Times New Roman"/>
          <w:sz w:val="24"/>
          <w:szCs w:val="24"/>
        </w:rPr>
        <w:t xml:space="preserve"> el cual permite la definición gráfica de las funciones de pertenencia de cada término empleado y la depuración del sistema diseñado. </w:t>
      </w:r>
    </w:p>
    <w:p w14:paraId="5294EDEE" w14:textId="48481F17" w:rsidR="00FF3A6D" w:rsidRPr="00FF3A6D" w:rsidRDefault="00FF3A6D" w:rsidP="004A14EE">
      <w:pPr>
        <w:spacing w:after="0" w:line="360" w:lineRule="auto"/>
        <w:ind w:firstLine="720"/>
        <w:jc w:val="both"/>
        <w:rPr>
          <w:rFonts w:ascii="Times New Roman" w:hAnsi="Times New Roman" w:cs="Times New Roman"/>
          <w:sz w:val="24"/>
          <w:szCs w:val="24"/>
        </w:rPr>
      </w:pPr>
      <w:r w:rsidRPr="00FF3A6D">
        <w:rPr>
          <w:rFonts w:ascii="Times New Roman" w:hAnsi="Times New Roman" w:cs="Times New Roman"/>
          <w:sz w:val="24"/>
          <w:szCs w:val="24"/>
        </w:rPr>
        <w:t xml:space="preserve">El sistema diseñado se implementó </w:t>
      </w:r>
      <w:r w:rsidR="00B50EE1">
        <w:rPr>
          <w:rFonts w:ascii="Times New Roman" w:hAnsi="Times New Roman" w:cs="Times New Roman"/>
          <w:sz w:val="24"/>
          <w:szCs w:val="24"/>
        </w:rPr>
        <w:t>siguiendo</w:t>
      </w:r>
      <w:r w:rsidR="00B50EE1" w:rsidRPr="00FF3A6D">
        <w:rPr>
          <w:rFonts w:ascii="Times New Roman" w:hAnsi="Times New Roman" w:cs="Times New Roman"/>
          <w:sz w:val="24"/>
          <w:szCs w:val="24"/>
        </w:rPr>
        <w:t xml:space="preserve"> </w:t>
      </w:r>
      <w:r w:rsidR="00B50EE1">
        <w:rPr>
          <w:rFonts w:ascii="Times New Roman" w:hAnsi="Times New Roman" w:cs="Times New Roman"/>
          <w:sz w:val="24"/>
          <w:szCs w:val="24"/>
        </w:rPr>
        <w:t xml:space="preserve">la </w:t>
      </w:r>
      <w:r w:rsidRPr="00FF3A6D">
        <w:rPr>
          <w:rFonts w:ascii="Times New Roman" w:hAnsi="Times New Roman" w:cs="Times New Roman"/>
          <w:sz w:val="24"/>
          <w:szCs w:val="24"/>
        </w:rPr>
        <w:t xml:space="preserve">metodología para el diseño jerárquico </w:t>
      </w:r>
      <w:r w:rsidR="00B50EE1">
        <w:rPr>
          <w:rFonts w:ascii="Times New Roman" w:hAnsi="Times New Roman" w:cs="Times New Roman"/>
          <w:sz w:val="24"/>
          <w:szCs w:val="24"/>
        </w:rPr>
        <w:t xml:space="preserve">y la </w:t>
      </w:r>
      <w:r w:rsidRPr="00FF3A6D">
        <w:rPr>
          <w:rFonts w:ascii="Times New Roman" w:hAnsi="Times New Roman" w:cs="Times New Roman"/>
          <w:sz w:val="24"/>
          <w:szCs w:val="24"/>
        </w:rPr>
        <w:t xml:space="preserve">integración de entidades de la lógica programable y su programación en el lenguaje de descripción de </w:t>
      </w:r>
      <w:r w:rsidRPr="0026546C">
        <w:rPr>
          <w:rFonts w:ascii="Times New Roman" w:hAnsi="Times New Roman" w:cs="Times New Roman"/>
          <w:i/>
          <w:iCs/>
          <w:sz w:val="24"/>
          <w:szCs w:val="24"/>
        </w:rPr>
        <w:t>hardware</w:t>
      </w:r>
      <w:r w:rsidRPr="00FF3A6D">
        <w:rPr>
          <w:rFonts w:ascii="Times New Roman" w:hAnsi="Times New Roman" w:cs="Times New Roman"/>
          <w:sz w:val="24"/>
          <w:szCs w:val="24"/>
        </w:rPr>
        <w:t xml:space="preserve"> </w:t>
      </w:r>
      <w:r w:rsidRPr="0026546C">
        <w:rPr>
          <w:rFonts w:ascii="Times New Roman" w:hAnsi="Times New Roman" w:cs="Times New Roman"/>
          <w:sz w:val="24"/>
          <w:szCs w:val="24"/>
        </w:rPr>
        <w:t>VHDL</w:t>
      </w:r>
      <w:r w:rsidRPr="00FF3A6D">
        <w:rPr>
          <w:rFonts w:ascii="Times New Roman" w:hAnsi="Times New Roman" w:cs="Times New Roman"/>
          <w:sz w:val="24"/>
          <w:szCs w:val="24"/>
        </w:rPr>
        <w:t xml:space="preserve"> en la plataforma </w:t>
      </w:r>
      <w:r w:rsidRPr="0026546C">
        <w:rPr>
          <w:rFonts w:ascii="Times New Roman" w:hAnsi="Times New Roman" w:cs="Times New Roman"/>
          <w:sz w:val="24"/>
          <w:szCs w:val="24"/>
        </w:rPr>
        <w:t xml:space="preserve">Intel </w:t>
      </w:r>
      <w:proofErr w:type="spellStart"/>
      <w:r w:rsidRPr="0026546C">
        <w:rPr>
          <w:rFonts w:ascii="Times New Roman" w:hAnsi="Times New Roman" w:cs="Times New Roman"/>
          <w:sz w:val="24"/>
          <w:szCs w:val="24"/>
        </w:rPr>
        <w:t>Quartus</w:t>
      </w:r>
      <w:proofErr w:type="spellEnd"/>
      <w:r w:rsidRPr="0026546C">
        <w:rPr>
          <w:rFonts w:ascii="Times New Roman" w:hAnsi="Times New Roman" w:cs="Times New Roman"/>
          <w:sz w:val="24"/>
          <w:szCs w:val="24"/>
        </w:rPr>
        <w:t xml:space="preserve"> II V.13.0.1 Web </w:t>
      </w:r>
      <w:proofErr w:type="spellStart"/>
      <w:r w:rsidRPr="0026546C">
        <w:rPr>
          <w:rFonts w:ascii="Times New Roman" w:hAnsi="Times New Roman" w:cs="Times New Roman"/>
          <w:sz w:val="24"/>
          <w:szCs w:val="24"/>
        </w:rPr>
        <w:t>Edition</w:t>
      </w:r>
      <w:proofErr w:type="spellEnd"/>
      <w:r w:rsidRPr="00FF3A6D">
        <w:rPr>
          <w:rFonts w:ascii="Times New Roman" w:hAnsi="Times New Roman" w:cs="Times New Roman"/>
          <w:sz w:val="24"/>
          <w:szCs w:val="24"/>
        </w:rPr>
        <w:t xml:space="preserve">. SBR para SSDRUP se embebió en una </w:t>
      </w:r>
      <w:r w:rsidRPr="0026546C">
        <w:rPr>
          <w:rFonts w:ascii="Times New Roman" w:hAnsi="Times New Roman" w:cs="Times New Roman"/>
          <w:sz w:val="24"/>
          <w:szCs w:val="24"/>
        </w:rPr>
        <w:t>FPGA EP2C5T144C8</w:t>
      </w:r>
      <w:r w:rsidRPr="00FF3A6D">
        <w:rPr>
          <w:rFonts w:ascii="Times New Roman" w:hAnsi="Times New Roman" w:cs="Times New Roman"/>
          <w:sz w:val="24"/>
          <w:szCs w:val="24"/>
        </w:rPr>
        <w:t xml:space="preserve"> (ver </w:t>
      </w:r>
      <w:r w:rsidR="00452C54">
        <w:rPr>
          <w:rFonts w:ascii="Times New Roman" w:hAnsi="Times New Roman" w:cs="Times New Roman"/>
          <w:sz w:val="24"/>
          <w:szCs w:val="24"/>
        </w:rPr>
        <w:t>f</w:t>
      </w:r>
      <w:r w:rsidR="00452C54" w:rsidRPr="00FF3A6D">
        <w:rPr>
          <w:rFonts w:ascii="Times New Roman" w:hAnsi="Times New Roman" w:cs="Times New Roman"/>
          <w:sz w:val="24"/>
          <w:szCs w:val="24"/>
        </w:rPr>
        <w:t xml:space="preserve">igura </w:t>
      </w:r>
      <w:r w:rsidRPr="00FF3A6D">
        <w:rPr>
          <w:rFonts w:ascii="Times New Roman" w:hAnsi="Times New Roman" w:cs="Times New Roman"/>
          <w:sz w:val="24"/>
          <w:szCs w:val="24"/>
        </w:rPr>
        <w:t>6) y el acondicionamiento de las señales de salida hacia los actuadores cuenta con indicadores visuales de los niveles lógicos presentes.</w:t>
      </w:r>
    </w:p>
    <w:p w14:paraId="4AFB32DF" w14:textId="77777777" w:rsidR="00FF3A6D" w:rsidRPr="00FF3A6D" w:rsidRDefault="00FF3A6D" w:rsidP="004A14EE">
      <w:pPr>
        <w:spacing w:after="0" w:line="360" w:lineRule="auto"/>
        <w:jc w:val="both"/>
        <w:rPr>
          <w:rFonts w:ascii="Times New Roman" w:hAnsi="Times New Roman" w:cs="Times New Roman"/>
          <w:sz w:val="24"/>
          <w:szCs w:val="24"/>
        </w:rPr>
      </w:pPr>
      <w:r w:rsidRPr="00FF3A6D">
        <w:rPr>
          <w:rFonts w:ascii="Times New Roman" w:hAnsi="Times New Roman" w:cs="Times New Roman"/>
          <w:sz w:val="24"/>
          <w:szCs w:val="24"/>
        </w:rPr>
        <w:t xml:space="preserve"> </w:t>
      </w:r>
    </w:p>
    <w:p w14:paraId="50DF7CCC" w14:textId="11DD95CB" w:rsidR="00E6261E" w:rsidRDefault="00FF3A6D" w:rsidP="004A14EE">
      <w:pPr>
        <w:spacing w:after="0" w:line="360" w:lineRule="auto"/>
        <w:jc w:val="center"/>
        <w:rPr>
          <w:rFonts w:ascii="Times New Roman" w:hAnsi="Times New Roman" w:cs="Times New Roman"/>
          <w:sz w:val="24"/>
          <w:szCs w:val="24"/>
        </w:rPr>
      </w:pPr>
      <w:r w:rsidRPr="00270920">
        <w:rPr>
          <w:rFonts w:ascii="Times New Roman" w:hAnsi="Times New Roman" w:cs="Times New Roman"/>
          <w:b/>
          <w:bCs/>
          <w:sz w:val="24"/>
          <w:szCs w:val="24"/>
        </w:rPr>
        <w:t>Figura 6.</w:t>
      </w:r>
      <w:r w:rsidR="00CF6AC3">
        <w:rPr>
          <w:rFonts w:ascii="Times New Roman" w:hAnsi="Times New Roman" w:cs="Times New Roman"/>
          <w:b/>
          <w:bCs/>
          <w:sz w:val="24"/>
          <w:szCs w:val="24"/>
        </w:rPr>
        <w:t xml:space="preserve"> </w:t>
      </w:r>
      <w:r w:rsidRPr="00FF3A6D">
        <w:rPr>
          <w:rFonts w:ascii="Times New Roman" w:hAnsi="Times New Roman" w:cs="Times New Roman"/>
          <w:sz w:val="24"/>
          <w:szCs w:val="24"/>
        </w:rPr>
        <w:t xml:space="preserve">SBR para SSDRUP embebido en la FPGA </w:t>
      </w:r>
      <w:r w:rsidRPr="00C333A6">
        <w:rPr>
          <w:rFonts w:ascii="Times New Roman" w:hAnsi="Times New Roman" w:cs="Times New Roman"/>
          <w:i/>
          <w:iCs/>
          <w:sz w:val="24"/>
          <w:szCs w:val="24"/>
        </w:rPr>
        <w:t>EP2C5T144C8</w:t>
      </w:r>
    </w:p>
    <w:p w14:paraId="6A59882D" w14:textId="38E4A728" w:rsidR="0037104E" w:rsidRDefault="00270920" w:rsidP="004A14EE">
      <w:pPr>
        <w:spacing w:after="0" w:line="360" w:lineRule="auto"/>
        <w:jc w:val="center"/>
        <w:rPr>
          <w:rFonts w:ascii="Times New Roman" w:hAnsi="Times New Roman" w:cs="Times New Roman"/>
          <w:sz w:val="24"/>
          <w:szCs w:val="24"/>
        </w:rPr>
      </w:pPr>
      <w:r w:rsidRPr="006C20DB">
        <w:rPr>
          <w:noProof/>
          <w:color w:val="000000" w:themeColor="text1"/>
          <w:lang w:eastAsia="es-MX"/>
        </w:rPr>
        <w:drawing>
          <wp:inline distT="0" distB="0" distL="0" distR="0" wp14:anchorId="36ED7CB4" wp14:editId="4FD5D0B1">
            <wp:extent cx="2273935" cy="1816061"/>
            <wp:effectExtent l="0" t="0" r="0" b="0"/>
            <wp:docPr id="3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20969" cy="1853624"/>
                    </a:xfrm>
                    <a:prstGeom prst="rect">
                      <a:avLst/>
                    </a:prstGeom>
                  </pic:spPr>
                </pic:pic>
              </a:graphicData>
            </a:graphic>
          </wp:inline>
        </w:drawing>
      </w:r>
    </w:p>
    <w:p w14:paraId="7DEC3B9F" w14:textId="77777777" w:rsidR="00270920" w:rsidRDefault="00270920"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34CBB906" w14:textId="77777777" w:rsidR="00635941" w:rsidRDefault="00635941" w:rsidP="004A14EE">
      <w:pPr>
        <w:spacing w:after="0" w:line="360" w:lineRule="auto"/>
        <w:jc w:val="center"/>
        <w:rPr>
          <w:rFonts w:ascii="Times New Roman" w:hAnsi="Times New Roman" w:cs="Times New Roman"/>
          <w:sz w:val="24"/>
          <w:szCs w:val="24"/>
        </w:rPr>
      </w:pPr>
    </w:p>
    <w:p w14:paraId="56F1EC99" w14:textId="7CC83774" w:rsidR="006823A0" w:rsidRPr="008F13AF" w:rsidRDefault="006823A0" w:rsidP="00F8764E">
      <w:pPr>
        <w:spacing w:after="0" w:line="360" w:lineRule="auto"/>
        <w:jc w:val="center"/>
        <w:rPr>
          <w:rFonts w:ascii="Times New Roman" w:hAnsi="Times New Roman" w:cs="Times New Roman"/>
          <w:b/>
          <w:bCs/>
          <w:sz w:val="32"/>
          <w:szCs w:val="32"/>
        </w:rPr>
      </w:pPr>
      <w:r w:rsidRPr="008F13AF">
        <w:rPr>
          <w:rFonts w:ascii="Times New Roman" w:hAnsi="Times New Roman" w:cs="Times New Roman"/>
          <w:b/>
          <w:bCs/>
          <w:sz w:val="32"/>
          <w:szCs w:val="32"/>
        </w:rPr>
        <w:lastRenderedPageBreak/>
        <w:t xml:space="preserve">Experimentos y </w:t>
      </w:r>
      <w:r w:rsidR="00635941">
        <w:rPr>
          <w:rFonts w:ascii="Times New Roman" w:hAnsi="Times New Roman" w:cs="Times New Roman"/>
          <w:b/>
          <w:bCs/>
          <w:sz w:val="32"/>
          <w:szCs w:val="32"/>
        </w:rPr>
        <w:t>r</w:t>
      </w:r>
      <w:r w:rsidRPr="008F13AF">
        <w:rPr>
          <w:rFonts w:ascii="Times New Roman" w:hAnsi="Times New Roman" w:cs="Times New Roman"/>
          <w:b/>
          <w:bCs/>
          <w:sz w:val="32"/>
          <w:szCs w:val="32"/>
        </w:rPr>
        <w:t>esultados</w:t>
      </w:r>
    </w:p>
    <w:p w14:paraId="57514D22" w14:textId="51603CDC" w:rsidR="006823A0" w:rsidRPr="006823A0" w:rsidRDefault="006823A0" w:rsidP="004A14EE">
      <w:pPr>
        <w:spacing w:after="0" w:line="360" w:lineRule="auto"/>
        <w:ind w:firstLine="720"/>
        <w:jc w:val="both"/>
        <w:rPr>
          <w:rFonts w:ascii="Times New Roman" w:hAnsi="Times New Roman" w:cs="Times New Roman"/>
          <w:sz w:val="24"/>
          <w:szCs w:val="24"/>
        </w:rPr>
      </w:pPr>
      <w:r w:rsidRPr="006823A0">
        <w:rPr>
          <w:rFonts w:ascii="Times New Roman" w:hAnsi="Times New Roman" w:cs="Times New Roman"/>
          <w:sz w:val="24"/>
          <w:szCs w:val="24"/>
        </w:rPr>
        <w:t>Para validar el sistema implementado</w:t>
      </w:r>
      <w:r w:rsidR="00B50EE1">
        <w:rPr>
          <w:rFonts w:ascii="Times New Roman" w:hAnsi="Times New Roman" w:cs="Times New Roman"/>
          <w:sz w:val="24"/>
          <w:szCs w:val="24"/>
        </w:rPr>
        <w:t>,</w:t>
      </w:r>
      <w:r w:rsidRPr="006823A0">
        <w:rPr>
          <w:rFonts w:ascii="Times New Roman" w:hAnsi="Times New Roman" w:cs="Times New Roman"/>
          <w:sz w:val="24"/>
          <w:szCs w:val="24"/>
        </w:rPr>
        <w:t xml:space="preserve"> se instrumentó el modelo descrito y se diseñó un set de pruebas</w:t>
      </w:r>
      <w:r w:rsidR="00671728">
        <w:rPr>
          <w:rFonts w:ascii="Times New Roman" w:hAnsi="Times New Roman" w:cs="Times New Roman"/>
          <w:sz w:val="24"/>
          <w:szCs w:val="24"/>
        </w:rPr>
        <w:t>.</w:t>
      </w:r>
      <w:r w:rsidRPr="006823A0">
        <w:rPr>
          <w:rFonts w:ascii="Times New Roman" w:hAnsi="Times New Roman" w:cs="Times New Roman"/>
          <w:sz w:val="24"/>
          <w:szCs w:val="24"/>
        </w:rPr>
        <w:t xml:space="preserve"> </w:t>
      </w:r>
      <w:r w:rsidR="00671728">
        <w:rPr>
          <w:rFonts w:ascii="Times New Roman" w:hAnsi="Times New Roman" w:cs="Times New Roman"/>
          <w:sz w:val="24"/>
          <w:szCs w:val="24"/>
        </w:rPr>
        <w:t>E</w:t>
      </w:r>
      <w:r w:rsidR="00671728" w:rsidRPr="006823A0">
        <w:rPr>
          <w:rFonts w:ascii="Times New Roman" w:hAnsi="Times New Roman" w:cs="Times New Roman"/>
          <w:sz w:val="24"/>
          <w:szCs w:val="24"/>
        </w:rPr>
        <w:t xml:space="preserve">n </w:t>
      </w:r>
      <w:r w:rsidRPr="006823A0">
        <w:rPr>
          <w:rFonts w:ascii="Times New Roman" w:hAnsi="Times New Roman" w:cs="Times New Roman"/>
          <w:sz w:val="24"/>
          <w:szCs w:val="24"/>
        </w:rPr>
        <w:t xml:space="preserve">cada experimento se manipula de manera independiente cada uno de los </w:t>
      </w:r>
      <w:r w:rsidR="00F77D9A">
        <w:rPr>
          <w:rFonts w:ascii="Times New Roman" w:hAnsi="Times New Roman" w:cs="Times New Roman"/>
          <w:sz w:val="24"/>
          <w:szCs w:val="24"/>
        </w:rPr>
        <w:t>seis</w:t>
      </w:r>
      <w:r w:rsidRPr="006823A0">
        <w:rPr>
          <w:rFonts w:ascii="Times New Roman" w:hAnsi="Times New Roman" w:cs="Times New Roman"/>
          <w:sz w:val="24"/>
          <w:szCs w:val="24"/>
        </w:rPr>
        <w:t xml:space="preserve"> niveles del modelo empleado</w:t>
      </w:r>
      <w:r w:rsidR="00671728">
        <w:rPr>
          <w:rFonts w:ascii="Times New Roman" w:hAnsi="Times New Roman" w:cs="Times New Roman"/>
          <w:sz w:val="24"/>
          <w:szCs w:val="24"/>
        </w:rPr>
        <w:t>,</w:t>
      </w:r>
      <w:r w:rsidRPr="006823A0">
        <w:rPr>
          <w:rFonts w:ascii="Times New Roman" w:hAnsi="Times New Roman" w:cs="Times New Roman"/>
          <w:sz w:val="24"/>
          <w:szCs w:val="24"/>
        </w:rPr>
        <w:t xml:space="preserve"> de manera que se generan diferentes inclinaciones en cada uno de ellos, SSDRUP obtiene las medidas de desplazamiento relativo de cada entrepiso y determina la mayor de esas medidas</w:t>
      </w:r>
      <w:r w:rsidR="00FA65B1">
        <w:rPr>
          <w:rFonts w:ascii="Times New Roman" w:hAnsi="Times New Roman" w:cs="Times New Roman"/>
          <w:sz w:val="24"/>
          <w:szCs w:val="24"/>
        </w:rPr>
        <w:t>,</w:t>
      </w:r>
      <w:r w:rsidRPr="006823A0">
        <w:rPr>
          <w:rFonts w:ascii="Times New Roman" w:hAnsi="Times New Roman" w:cs="Times New Roman"/>
          <w:sz w:val="24"/>
          <w:szCs w:val="24"/>
        </w:rPr>
        <w:t xml:space="preserve"> la cual SBR para SSDRUP ingresa para </w:t>
      </w:r>
      <w:r w:rsidR="00FA65B1">
        <w:rPr>
          <w:rFonts w:ascii="Times New Roman" w:hAnsi="Times New Roman" w:cs="Times New Roman"/>
          <w:sz w:val="24"/>
          <w:szCs w:val="24"/>
        </w:rPr>
        <w:t>su</w:t>
      </w:r>
      <w:r w:rsidR="00FA65B1" w:rsidRPr="006823A0">
        <w:rPr>
          <w:rFonts w:ascii="Times New Roman" w:hAnsi="Times New Roman" w:cs="Times New Roman"/>
          <w:sz w:val="24"/>
          <w:szCs w:val="24"/>
        </w:rPr>
        <w:t xml:space="preserve"> </w:t>
      </w:r>
      <w:r w:rsidRPr="006823A0">
        <w:rPr>
          <w:rFonts w:ascii="Times New Roman" w:hAnsi="Times New Roman" w:cs="Times New Roman"/>
          <w:sz w:val="24"/>
          <w:szCs w:val="24"/>
        </w:rPr>
        <w:t xml:space="preserve">evaluación. </w:t>
      </w:r>
    </w:p>
    <w:p w14:paraId="5FF4F812" w14:textId="77777777" w:rsidR="00FA65B1" w:rsidRDefault="00FA65B1" w:rsidP="00FA65B1">
      <w:pPr>
        <w:spacing w:after="0" w:line="360" w:lineRule="auto"/>
        <w:jc w:val="both"/>
        <w:rPr>
          <w:rFonts w:ascii="Times New Roman" w:hAnsi="Times New Roman" w:cs="Times New Roman"/>
          <w:b/>
          <w:bCs/>
          <w:sz w:val="24"/>
          <w:szCs w:val="24"/>
        </w:rPr>
      </w:pPr>
    </w:p>
    <w:p w14:paraId="2D16A801" w14:textId="7E3701EB" w:rsidR="00FA65B1" w:rsidRPr="0026546C" w:rsidRDefault="006823A0"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 xml:space="preserve">Prueba </w:t>
      </w:r>
      <w:r w:rsidR="00F77D9A" w:rsidRPr="0026546C">
        <w:rPr>
          <w:rFonts w:ascii="Times New Roman" w:hAnsi="Times New Roman" w:cs="Times New Roman"/>
          <w:b/>
          <w:bCs/>
          <w:sz w:val="28"/>
          <w:szCs w:val="28"/>
        </w:rPr>
        <w:t>uno</w:t>
      </w:r>
    </w:p>
    <w:p w14:paraId="6508F2AE" w14:textId="1D9EB99E" w:rsidR="006823A0" w:rsidRPr="006823A0" w:rsidRDefault="006823A0" w:rsidP="0026546C">
      <w:pPr>
        <w:spacing w:after="0" w:line="360" w:lineRule="auto"/>
        <w:ind w:firstLine="708"/>
        <w:jc w:val="both"/>
        <w:rPr>
          <w:rFonts w:ascii="Times New Roman" w:hAnsi="Times New Roman" w:cs="Times New Roman"/>
          <w:sz w:val="24"/>
          <w:szCs w:val="24"/>
        </w:rPr>
      </w:pPr>
      <w:r w:rsidRPr="006823A0">
        <w:rPr>
          <w:rFonts w:ascii="Times New Roman" w:hAnsi="Times New Roman" w:cs="Times New Roman"/>
          <w:sz w:val="24"/>
          <w:szCs w:val="24"/>
        </w:rPr>
        <w:t>SSDRUP determinó 12</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 xml:space="preserve">cm como la mayor de las </w:t>
      </w:r>
      <w:r w:rsidR="00F77D9A">
        <w:rPr>
          <w:rFonts w:ascii="Times New Roman" w:hAnsi="Times New Roman" w:cs="Times New Roman"/>
          <w:sz w:val="24"/>
          <w:szCs w:val="24"/>
        </w:rPr>
        <w:t>seis</w:t>
      </w:r>
      <w:r w:rsidRPr="006823A0">
        <w:rPr>
          <w:rFonts w:ascii="Times New Roman" w:hAnsi="Times New Roman" w:cs="Times New Roman"/>
          <w:sz w:val="24"/>
          <w:szCs w:val="24"/>
        </w:rPr>
        <w:t xml:space="preserve"> mediciones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con lo que SBR para SSDRUP asigna la pertenencia de la variable de entrada al valor lingüístico </w:t>
      </w:r>
      <w:r w:rsidR="006657C2" w:rsidRPr="0026546C">
        <w:rPr>
          <w:rFonts w:ascii="Times New Roman" w:hAnsi="Times New Roman" w:cs="Times New Roman"/>
          <w:i/>
          <w:iCs/>
          <w:sz w:val="24"/>
          <w:szCs w:val="24"/>
        </w:rPr>
        <w:t>Estable</w:t>
      </w:r>
      <w:r w:rsidR="006657C2" w:rsidRPr="006823A0">
        <w:rPr>
          <w:rFonts w:ascii="Times New Roman" w:hAnsi="Times New Roman" w:cs="Times New Roman"/>
          <w:sz w:val="24"/>
          <w:szCs w:val="24"/>
        </w:rPr>
        <w:t xml:space="preserve"> </w:t>
      </w:r>
      <w:r w:rsidRPr="006823A0">
        <w:rPr>
          <w:rFonts w:ascii="Times New Roman" w:hAnsi="Times New Roman" w:cs="Times New Roman"/>
          <w:sz w:val="24"/>
          <w:szCs w:val="24"/>
        </w:rPr>
        <w:t>y establece los niveles lógicos para las salidas de los actuadores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como lo podemos verificar en la </w:t>
      </w:r>
      <w:r w:rsidR="00516BB6">
        <w:rPr>
          <w:rFonts w:ascii="Times New Roman" w:hAnsi="Times New Roman" w:cs="Times New Roman"/>
          <w:sz w:val="24"/>
          <w:szCs w:val="24"/>
        </w:rPr>
        <w:t>f</w:t>
      </w:r>
      <w:r w:rsidRPr="006823A0">
        <w:rPr>
          <w:rFonts w:ascii="Times New Roman" w:hAnsi="Times New Roman" w:cs="Times New Roman"/>
          <w:sz w:val="24"/>
          <w:szCs w:val="24"/>
        </w:rPr>
        <w:t xml:space="preserve">igura 7. </w:t>
      </w:r>
    </w:p>
    <w:p w14:paraId="6288FA4C" w14:textId="77777777" w:rsidR="002C1A1E" w:rsidRDefault="002C1A1E" w:rsidP="004A14EE">
      <w:pPr>
        <w:spacing w:after="0" w:line="360" w:lineRule="auto"/>
        <w:jc w:val="center"/>
        <w:rPr>
          <w:rFonts w:ascii="Times New Roman" w:hAnsi="Times New Roman" w:cs="Times New Roman"/>
          <w:b/>
          <w:bCs/>
          <w:sz w:val="24"/>
          <w:szCs w:val="24"/>
        </w:rPr>
      </w:pPr>
    </w:p>
    <w:p w14:paraId="364A6FD6" w14:textId="1F51A343" w:rsidR="006823A0" w:rsidRDefault="006823A0" w:rsidP="004A14EE">
      <w:pPr>
        <w:spacing w:after="0" w:line="360" w:lineRule="auto"/>
        <w:jc w:val="center"/>
        <w:rPr>
          <w:rFonts w:ascii="Times New Roman" w:hAnsi="Times New Roman" w:cs="Times New Roman"/>
          <w:sz w:val="24"/>
          <w:szCs w:val="24"/>
        </w:rPr>
      </w:pPr>
      <w:r w:rsidRPr="006823A0">
        <w:rPr>
          <w:rFonts w:ascii="Times New Roman" w:hAnsi="Times New Roman" w:cs="Times New Roman"/>
          <w:b/>
          <w:bCs/>
          <w:sz w:val="24"/>
          <w:szCs w:val="24"/>
        </w:rPr>
        <w:t>Figura 7.</w:t>
      </w:r>
      <w:r w:rsidR="006657C2">
        <w:rPr>
          <w:rFonts w:ascii="Times New Roman" w:hAnsi="Times New Roman" w:cs="Times New Roman"/>
          <w:b/>
          <w:bCs/>
          <w:sz w:val="24"/>
          <w:szCs w:val="24"/>
        </w:rPr>
        <w:t xml:space="preserve"> </w:t>
      </w:r>
      <w:r w:rsidRPr="006823A0">
        <w:rPr>
          <w:rFonts w:ascii="Times New Roman" w:hAnsi="Times New Roman" w:cs="Times New Roman"/>
          <w:sz w:val="24"/>
          <w:szCs w:val="24"/>
        </w:rPr>
        <w:t xml:space="preserve">Diagrama de tiempos de la prueba </w:t>
      </w:r>
      <w:r w:rsidR="003331CD">
        <w:rPr>
          <w:rFonts w:ascii="Times New Roman" w:hAnsi="Times New Roman" w:cs="Times New Roman"/>
          <w:sz w:val="24"/>
          <w:szCs w:val="24"/>
        </w:rPr>
        <w:t>uno</w:t>
      </w:r>
    </w:p>
    <w:p w14:paraId="7639725D" w14:textId="14E54C21" w:rsidR="006823A0" w:rsidRPr="006823A0" w:rsidRDefault="006823A0" w:rsidP="004A14EE">
      <w:pPr>
        <w:spacing w:after="0" w:line="360" w:lineRule="auto"/>
        <w:jc w:val="center"/>
        <w:rPr>
          <w:rFonts w:ascii="Times New Roman" w:hAnsi="Times New Roman" w:cs="Times New Roman"/>
          <w:sz w:val="24"/>
          <w:szCs w:val="24"/>
        </w:rPr>
      </w:pPr>
      <w:r w:rsidRPr="00444B79">
        <w:rPr>
          <w:noProof/>
          <w:color w:val="000000" w:themeColor="text1"/>
          <w:lang w:eastAsia="es-MX"/>
        </w:rPr>
        <w:drawing>
          <wp:inline distT="0" distB="0" distL="0" distR="0" wp14:anchorId="3BA648A8" wp14:editId="753E377C">
            <wp:extent cx="4438650" cy="1818496"/>
            <wp:effectExtent l="0" t="0" r="0" b="0"/>
            <wp:docPr id="33" name="Imagen 3"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 descr="Interfaz de usuario gráfica, Aplicación, Tabla, Excel&#10;&#10;Descripción generada automáticamente"/>
                    <pic:cNvPicPr>
                      <a:picLocks noChangeAspect="1"/>
                    </pic:cNvPicPr>
                  </pic:nvPicPr>
                  <pic:blipFill rotWithShape="1">
                    <a:blip r:embed="rId15"/>
                    <a:srcRect t="15818"/>
                    <a:stretch/>
                  </pic:blipFill>
                  <pic:spPr bwMode="auto">
                    <a:xfrm>
                      <a:off x="0" y="0"/>
                      <a:ext cx="4472294" cy="1832280"/>
                    </a:xfrm>
                    <a:prstGeom prst="rect">
                      <a:avLst/>
                    </a:prstGeom>
                    <a:ln>
                      <a:noFill/>
                    </a:ln>
                    <a:extLst>
                      <a:ext uri="{53640926-AAD7-44D8-BBD7-CCE9431645EC}">
                        <a14:shadowObscured xmlns:a14="http://schemas.microsoft.com/office/drawing/2010/main"/>
                      </a:ext>
                    </a:extLst>
                  </pic:spPr>
                </pic:pic>
              </a:graphicData>
            </a:graphic>
          </wp:inline>
        </w:drawing>
      </w:r>
    </w:p>
    <w:p w14:paraId="78DE54F3" w14:textId="77777777" w:rsidR="006823A0" w:rsidRDefault="006823A0"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60B1299A" w14:textId="77777777" w:rsidR="006823A0" w:rsidRPr="006823A0" w:rsidRDefault="006823A0" w:rsidP="004A14EE">
      <w:pPr>
        <w:spacing w:after="0" w:line="360" w:lineRule="auto"/>
        <w:jc w:val="both"/>
        <w:rPr>
          <w:rFonts w:ascii="Times New Roman" w:hAnsi="Times New Roman" w:cs="Times New Roman"/>
          <w:sz w:val="24"/>
          <w:szCs w:val="24"/>
        </w:rPr>
      </w:pPr>
    </w:p>
    <w:p w14:paraId="2937A4F7" w14:textId="4E2BADBB" w:rsidR="006657C2" w:rsidRPr="0026546C" w:rsidRDefault="006823A0"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 xml:space="preserve">Prueba </w:t>
      </w:r>
      <w:r w:rsidR="003331CD" w:rsidRPr="0026546C">
        <w:rPr>
          <w:rFonts w:ascii="Times New Roman" w:hAnsi="Times New Roman" w:cs="Times New Roman"/>
          <w:b/>
          <w:bCs/>
          <w:sz w:val="28"/>
          <w:szCs w:val="28"/>
        </w:rPr>
        <w:t>dos</w:t>
      </w:r>
    </w:p>
    <w:p w14:paraId="27DF23BD" w14:textId="3F06F43C" w:rsidR="006823A0" w:rsidRDefault="006823A0" w:rsidP="0026546C">
      <w:pPr>
        <w:spacing w:after="0" w:line="360" w:lineRule="auto"/>
        <w:ind w:firstLine="708"/>
        <w:jc w:val="both"/>
        <w:rPr>
          <w:rFonts w:ascii="Times New Roman" w:hAnsi="Times New Roman" w:cs="Times New Roman"/>
          <w:sz w:val="24"/>
          <w:szCs w:val="24"/>
        </w:rPr>
      </w:pPr>
      <w:r w:rsidRPr="006823A0">
        <w:rPr>
          <w:rFonts w:ascii="Times New Roman" w:hAnsi="Times New Roman" w:cs="Times New Roman"/>
          <w:sz w:val="24"/>
          <w:szCs w:val="24"/>
        </w:rPr>
        <w:t>SSDRUP determinó 22</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 xml:space="preserve">cm como la mayor de las </w:t>
      </w:r>
      <w:r w:rsidR="003331CD">
        <w:rPr>
          <w:rFonts w:ascii="Times New Roman" w:hAnsi="Times New Roman" w:cs="Times New Roman"/>
          <w:sz w:val="24"/>
          <w:szCs w:val="24"/>
        </w:rPr>
        <w:t>seis</w:t>
      </w:r>
      <w:r w:rsidRPr="006823A0">
        <w:rPr>
          <w:rFonts w:ascii="Times New Roman" w:hAnsi="Times New Roman" w:cs="Times New Roman"/>
          <w:sz w:val="24"/>
          <w:szCs w:val="24"/>
        </w:rPr>
        <w:t xml:space="preserve"> mediciones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con lo que SBR para SSDRUP asigna la pertenencia de la variable de entrada al valor lingüístico </w:t>
      </w:r>
      <w:r w:rsidR="006657C2" w:rsidRPr="0026546C">
        <w:rPr>
          <w:rFonts w:ascii="Times New Roman" w:hAnsi="Times New Roman" w:cs="Times New Roman"/>
          <w:i/>
          <w:iCs/>
          <w:sz w:val="24"/>
          <w:szCs w:val="24"/>
        </w:rPr>
        <w:t>Regular</w:t>
      </w:r>
      <w:r w:rsidRPr="006823A0">
        <w:rPr>
          <w:rFonts w:ascii="Times New Roman" w:hAnsi="Times New Roman" w:cs="Times New Roman"/>
          <w:sz w:val="24"/>
          <w:szCs w:val="24"/>
        </w:rPr>
        <w:t xml:space="preserve"> y establece los niveles lógicos para las salidas de los actuadores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como lo podemos verificar en la </w:t>
      </w:r>
      <w:r w:rsidR="00516BB6">
        <w:rPr>
          <w:rFonts w:ascii="Times New Roman" w:hAnsi="Times New Roman" w:cs="Times New Roman"/>
          <w:sz w:val="24"/>
          <w:szCs w:val="24"/>
        </w:rPr>
        <w:t>f</w:t>
      </w:r>
      <w:r w:rsidRPr="006823A0">
        <w:rPr>
          <w:rFonts w:ascii="Times New Roman" w:hAnsi="Times New Roman" w:cs="Times New Roman"/>
          <w:sz w:val="24"/>
          <w:szCs w:val="24"/>
        </w:rPr>
        <w:t>igura 8.</w:t>
      </w:r>
    </w:p>
    <w:p w14:paraId="7335823A" w14:textId="58D7C3AD" w:rsidR="00635941" w:rsidRDefault="00635941" w:rsidP="004A14EE">
      <w:pPr>
        <w:spacing w:after="0" w:line="360" w:lineRule="auto"/>
        <w:ind w:firstLine="720"/>
        <w:jc w:val="both"/>
        <w:rPr>
          <w:rFonts w:ascii="Times New Roman" w:hAnsi="Times New Roman" w:cs="Times New Roman"/>
          <w:sz w:val="24"/>
          <w:szCs w:val="24"/>
        </w:rPr>
      </w:pPr>
    </w:p>
    <w:p w14:paraId="687AA9E6" w14:textId="44D4C587" w:rsidR="002E1513" w:rsidRDefault="002E1513" w:rsidP="004A14EE">
      <w:pPr>
        <w:spacing w:after="0" w:line="360" w:lineRule="auto"/>
        <w:ind w:firstLine="720"/>
        <w:jc w:val="both"/>
        <w:rPr>
          <w:rFonts w:ascii="Times New Roman" w:hAnsi="Times New Roman" w:cs="Times New Roman"/>
          <w:sz w:val="24"/>
          <w:szCs w:val="24"/>
        </w:rPr>
      </w:pPr>
    </w:p>
    <w:p w14:paraId="31AAB83E" w14:textId="7D6AE116" w:rsidR="002E1513" w:rsidRDefault="002E1513" w:rsidP="004A14EE">
      <w:pPr>
        <w:spacing w:after="0" w:line="360" w:lineRule="auto"/>
        <w:ind w:firstLine="720"/>
        <w:jc w:val="both"/>
        <w:rPr>
          <w:rFonts w:ascii="Times New Roman" w:hAnsi="Times New Roman" w:cs="Times New Roman"/>
          <w:sz w:val="24"/>
          <w:szCs w:val="24"/>
        </w:rPr>
      </w:pPr>
    </w:p>
    <w:p w14:paraId="0849FC89" w14:textId="77777777" w:rsidR="002E1513" w:rsidRPr="006823A0" w:rsidRDefault="002E1513" w:rsidP="004A14EE">
      <w:pPr>
        <w:spacing w:after="0" w:line="360" w:lineRule="auto"/>
        <w:ind w:firstLine="720"/>
        <w:jc w:val="both"/>
        <w:rPr>
          <w:rFonts w:ascii="Times New Roman" w:hAnsi="Times New Roman" w:cs="Times New Roman"/>
          <w:sz w:val="24"/>
          <w:szCs w:val="24"/>
        </w:rPr>
      </w:pPr>
    </w:p>
    <w:p w14:paraId="366ACA06" w14:textId="08D48621" w:rsidR="006823A0" w:rsidRDefault="006823A0" w:rsidP="004A14EE">
      <w:pPr>
        <w:spacing w:after="0" w:line="360" w:lineRule="auto"/>
        <w:jc w:val="center"/>
        <w:rPr>
          <w:rFonts w:ascii="Times New Roman" w:hAnsi="Times New Roman" w:cs="Times New Roman"/>
          <w:sz w:val="24"/>
          <w:szCs w:val="24"/>
        </w:rPr>
      </w:pPr>
      <w:r w:rsidRPr="006823A0">
        <w:rPr>
          <w:rFonts w:ascii="Times New Roman" w:hAnsi="Times New Roman" w:cs="Times New Roman"/>
          <w:b/>
          <w:bCs/>
          <w:sz w:val="24"/>
          <w:szCs w:val="24"/>
        </w:rPr>
        <w:lastRenderedPageBreak/>
        <w:t>Figura 8.</w:t>
      </w:r>
      <w:r w:rsidR="006657C2">
        <w:rPr>
          <w:rFonts w:ascii="Times New Roman" w:hAnsi="Times New Roman" w:cs="Times New Roman"/>
          <w:b/>
          <w:bCs/>
          <w:sz w:val="24"/>
          <w:szCs w:val="24"/>
        </w:rPr>
        <w:t xml:space="preserve"> </w:t>
      </w:r>
      <w:r w:rsidRPr="006823A0">
        <w:rPr>
          <w:rFonts w:ascii="Times New Roman" w:hAnsi="Times New Roman" w:cs="Times New Roman"/>
          <w:sz w:val="24"/>
          <w:szCs w:val="24"/>
        </w:rPr>
        <w:t xml:space="preserve">Diagrama de tiempos de la prueba </w:t>
      </w:r>
      <w:r w:rsidR="003331CD">
        <w:rPr>
          <w:rFonts w:ascii="Times New Roman" w:hAnsi="Times New Roman" w:cs="Times New Roman"/>
          <w:sz w:val="24"/>
          <w:szCs w:val="24"/>
        </w:rPr>
        <w:t>dos</w:t>
      </w:r>
    </w:p>
    <w:p w14:paraId="206E0B21" w14:textId="38ADA98F" w:rsidR="006823A0" w:rsidRPr="006823A0" w:rsidRDefault="006823A0" w:rsidP="004A14EE">
      <w:pPr>
        <w:spacing w:after="0" w:line="360" w:lineRule="auto"/>
        <w:jc w:val="center"/>
        <w:rPr>
          <w:rFonts w:ascii="Times New Roman" w:hAnsi="Times New Roman" w:cs="Times New Roman"/>
          <w:sz w:val="24"/>
          <w:szCs w:val="24"/>
        </w:rPr>
      </w:pPr>
      <w:r w:rsidRPr="00E25530">
        <w:rPr>
          <w:noProof/>
          <w:color w:val="000000" w:themeColor="text1"/>
          <w:lang w:eastAsia="es-MX"/>
        </w:rPr>
        <w:drawing>
          <wp:inline distT="0" distB="0" distL="0" distR="0" wp14:anchorId="794EB21B" wp14:editId="5B13A9DF">
            <wp:extent cx="4572000" cy="1951972"/>
            <wp:effectExtent l="0" t="0" r="0" b="0"/>
            <wp:docPr id="34" name="Imagen 2"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2" descr="Interfaz de usuario gráfica, Aplicación, Tabla, Excel&#10;&#10;Descripción generada automáticamente"/>
                    <pic:cNvPicPr>
                      <a:picLocks noChangeAspect="1"/>
                    </pic:cNvPicPr>
                  </pic:nvPicPr>
                  <pic:blipFill>
                    <a:blip r:embed="rId16"/>
                    <a:stretch>
                      <a:fillRect/>
                    </a:stretch>
                  </pic:blipFill>
                  <pic:spPr>
                    <a:xfrm>
                      <a:off x="0" y="0"/>
                      <a:ext cx="4678679" cy="1997517"/>
                    </a:xfrm>
                    <a:prstGeom prst="rect">
                      <a:avLst/>
                    </a:prstGeom>
                  </pic:spPr>
                </pic:pic>
              </a:graphicData>
            </a:graphic>
          </wp:inline>
        </w:drawing>
      </w:r>
    </w:p>
    <w:p w14:paraId="1DADF209" w14:textId="77777777" w:rsidR="006823A0" w:rsidRDefault="006823A0"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39D52325" w14:textId="77777777" w:rsidR="006823A0" w:rsidRPr="006823A0" w:rsidRDefault="006823A0" w:rsidP="004A14EE">
      <w:pPr>
        <w:spacing w:after="0" w:line="360" w:lineRule="auto"/>
        <w:jc w:val="both"/>
        <w:rPr>
          <w:rFonts w:ascii="Times New Roman" w:hAnsi="Times New Roman" w:cs="Times New Roman"/>
          <w:sz w:val="24"/>
          <w:szCs w:val="24"/>
        </w:rPr>
      </w:pPr>
    </w:p>
    <w:p w14:paraId="5EDD177F" w14:textId="600FDF8C" w:rsidR="006657C2" w:rsidRPr="0026546C" w:rsidRDefault="006823A0"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 xml:space="preserve">Prueba </w:t>
      </w:r>
      <w:r w:rsidR="003331CD" w:rsidRPr="0026546C">
        <w:rPr>
          <w:rFonts w:ascii="Times New Roman" w:hAnsi="Times New Roman" w:cs="Times New Roman"/>
          <w:b/>
          <w:bCs/>
          <w:sz w:val="28"/>
          <w:szCs w:val="28"/>
        </w:rPr>
        <w:t>tres</w:t>
      </w:r>
    </w:p>
    <w:p w14:paraId="718280BD" w14:textId="5BFFDA2B" w:rsidR="006823A0" w:rsidRDefault="006823A0" w:rsidP="0026546C">
      <w:pPr>
        <w:spacing w:after="0" w:line="360" w:lineRule="auto"/>
        <w:ind w:firstLine="708"/>
        <w:jc w:val="both"/>
        <w:rPr>
          <w:rFonts w:ascii="Times New Roman" w:hAnsi="Times New Roman" w:cs="Times New Roman"/>
          <w:sz w:val="24"/>
          <w:szCs w:val="24"/>
        </w:rPr>
      </w:pPr>
      <w:r w:rsidRPr="006823A0">
        <w:rPr>
          <w:rFonts w:ascii="Times New Roman" w:hAnsi="Times New Roman" w:cs="Times New Roman"/>
          <w:sz w:val="24"/>
          <w:szCs w:val="24"/>
        </w:rPr>
        <w:t>SSDRUP determinó 29</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 xml:space="preserve">cm como la mayor de las </w:t>
      </w:r>
      <w:r w:rsidR="003331CD">
        <w:rPr>
          <w:rFonts w:ascii="Times New Roman" w:hAnsi="Times New Roman" w:cs="Times New Roman"/>
          <w:sz w:val="24"/>
          <w:szCs w:val="24"/>
        </w:rPr>
        <w:t>seis</w:t>
      </w:r>
      <w:r w:rsidRPr="006823A0">
        <w:rPr>
          <w:rFonts w:ascii="Times New Roman" w:hAnsi="Times New Roman" w:cs="Times New Roman"/>
          <w:sz w:val="24"/>
          <w:szCs w:val="24"/>
        </w:rPr>
        <w:t xml:space="preserve"> mediciones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con lo que SBR para SSDRUP asigna la pertenencia de la variable de entrada al valor lingüístico </w:t>
      </w:r>
      <w:r w:rsidR="006657C2" w:rsidRPr="006657C2">
        <w:rPr>
          <w:rFonts w:ascii="Times New Roman" w:hAnsi="Times New Roman" w:cs="Times New Roman"/>
          <w:i/>
          <w:iCs/>
          <w:sz w:val="24"/>
          <w:szCs w:val="24"/>
        </w:rPr>
        <w:t>Peligro</w:t>
      </w:r>
      <w:r w:rsidR="006657C2" w:rsidRPr="006823A0">
        <w:rPr>
          <w:rFonts w:ascii="Times New Roman" w:hAnsi="Times New Roman" w:cs="Times New Roman"/>
          <w:sz w:val="24"/>
          <w:szCs w:val="24"/>
        </w:rPr>
        <w:t xml:space="preserve"> </w:t>
      </w:r>
      <w:r w:rsidRPr="006823A0">
        <w:rPr>
          <w:rFonts w:ascii="Times New Roman" w:hAnsi="Times New Roman" w:cs="Times New Roman"/>
          <w:sz w:val="24"/>
          <w:szCs w:val="24"/>
        </w:rPr>
        <w:t>y establece los niveles lógicos para las salidas de los actuadores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como lo podemos verificar en la </w:t>
      </w:r>
      <w:r w:rsidR="00516BB6">
        <w:rPr>
          <w:rFonts w:ascii="Times New Roman" w:hAnsi="Times New Roman" w:cs="Times New Roman"/>
          <w:sz w:val="24"/>
          <w:szCs w:val="24"/>
        </w:rPr>
        <w:t>f</w:t>
      </w:r>
      <w:r w:rsidRPr="006823A0">
        <w:rPr>
          <w:rFonts w:ascii="Times New Roman" w:hAnsi="Times New Roman" w:cs="Times New Roman"/>
          <w:sz w:val="24"/>
          <w:szCs w:val="24"/>
        </w:rPr>
        <w:t>igura 9.</w:t>
      </w:r>
    </w:p>
    <w:p w14:paraId="063F7E7E" w14:textId="77777777" w:rsidR="002C1A1E" w:rsidRPr="006823A0" w:rsidRDefault="002C1A1E" w:rsidP="004A14EE">
      <w:pPr>
        <w:spacing w:after="0" w:line="360" w:lineRule="auto"/>
        <w:ind w:firstLine="720"/>
        <w:jc w:val="both"/>
        <w:rPr>
          <w:rFonts w:ascii="Times New Roman" w:hAnsi="Times New Roman" w:cs="Times New Roman"/>
          <w:sz w:val="24"/>
          <w:szCs w:val="24"/>
        </w:rPr>
      </w:pPr>
    </w:p>
    <w:p w14:paraId="3691B651" w14:textId="1894B5D0" w:rsidR="006823A0" w:rsidRDefault="006823A0" w:rsidP="004A14EE">
      <w:pPr>
        <w:spacing w:after="0" w:line="360" w:lineRule="auto"/>
        <w:jc w:val="center"/>
        <w:rPr>
          <w:rFonts w:ascii="Times New Roman" w:hAnsi="Times New Roman" w:cs="Times New Roman"/>
          <w:sz w:val="24"/>
          <w:szCs w:val="24"/>
        </w:rPr>
      </w:pPr>
      <w:r w:rsidRPr="006823A0">
        <w:rPr>
          <w:rFonts w:ascii="Times New Roman" w:hAnsi="Times New Roman" w:cs="Times New Roman"/>
          <w:b/>
          <w:bCs/>
          <w:sz w:val="24"/>
          <w:szCs w:val="24"/>
        </w:rPr>
        <w:t>Figura 9.</w:t>
      </w:r>
      <w:r w:rsidR="00CF6AC3">
        <w:rPr>
          <w:rFonts w:ascii="Times New Roman" w:hAnsi="Times New Roman" w:cs="Times New Roman"/>
          <w:b/>
          <w:bCs/>
          <w:sz w:val="24"/>
          <w:szCs w:val="24"/>
        </w:rPr>
        <w:t xml:space="preserve"> </w:t>
      </w:r>
      <w:r w:rsidRPr="006823A0">
        <w:rPr>
          <w:rFonts w:ascii="Times New Roman" w:hAnsi="Times New Roman" w:cs="Times New Roman"/>
          <w:sz w:val="24"/>
          <w:szCs w:val="24"/>
        </w:rPr>
        <w:t>Diagrama de tiempos</w:t>
      </w:r>
      <w:r w:rsidR="006657C2">
        <w:rPr>
          <w:rFonts w:ascii="Times New Roman" w:hAnsi="Times New Roman" w:cs="Times New Roman"/>
          <w:sz w:val="24"/>
          <w:szCs w:val="24"/>
        </w:rPr>
        <w:t xml:space="preserve"> de la</w:t>
      </w:r>
      <w:r w:rsidRPr="006823A0">
        <w:rPr>
          <w:rFonts w:ascii="Times New Roman" w:hAnsi="Times New Roman" w:cs="Times New Roman"/>
          <w:sz w:val="24"/>
          <w:szCs w:val="24"/>
        </w:rPr>
        <w:t xml:space="preserve"> </w:t>
      </w:r>
      <w:r w:rsidR="006657C2">
        <w:rPr>
          <w:rFonts w:ascii="Times New Roman" w:hAnsi="Times New Roman" w:cs="Times New Roman"/>
          <w:sz w:val="24"/>
          <w:szCs w:val="24"/>
        </w:rPr>
        <w:t>p</w:t>
      </w:r>
      <w:r w:rsidR="006657C2" w:rsidRPr="006823A0">
        <w:rPr>
          <w:rFonts w:ascii="Times New Roman" w:hAnsi="Times New Roman" w:cs="Times New Roman"/>
          <w:sz w:val="24"/>
          <w:szCs w:val="24"/>
        </w:rPr>
        <w:t xml:space="preserve">rueba </w:t>
      </w:r>
      <w:r w:rsidR="003331CD">
        <w:rPr>
          <w:rFonts w:ascii="Times New Roman" w:hAnsi="Times New Roman" w:cs="Times New Roman"/>
          <w:sz w:val="24"/>
          <w:szCs w:val="24"/>
        </w:rPr>
        <w:t>tres</w:t>
      </w:r>
    </w:p>
    <w:p w14:paraId="05E1D176" w14:textId="432D5470" w:rsidR="006823A0" w:rsidRPr="006823A0" w:rsidRDefault="006823A0" w:rsidP="004A14EE">
      <w:pPr>
        <w:spacing w:after="0" w:line="360" w:lineRule="auto"/>
        <w:jc w:val="center"/>
        <w:rPr>
          <w:rFonts w:ascii="Times New Roman" w:hAnsi="Times New Roman" w:cs="Times New Roman"/>
          <w:sz w:val="24"/>
          <w:szCs w:val="24"/>
        </w:rPr>
      </w:pPr>
      <w:r w:rsidRPr="00333E92">
        <w:rPr>
          <w:noProof/>
          <w:color w:val="000000" w:themeColor="text1"/>
          <w:lang w:eastAsia="es-MX"/>
        </w:rPr>
        <w:drawing>
          <wp:inline distT="0" distB="0" distL="0" distR="0" wp14:anchorId="3D0D2BD9" wp14:editId="3D57F188">
            <wp:extent cx="4540250" cy="1934778"/>
            <wp:effectExtent l="0" t="0" r="0" b="8890"/>
            <wp:docPr id="40" name="Imagen 5"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5" descr="Interfaz de usuario gráfica, Texto, Aplicación, Correo electrónico&#10;&#10;Descripción generada automáticamente"/>
                    <pic:cNvPicPr>
                      <a:picLocks noChangeAspect="1"/>
                    </pic:cNvPicPr>
                  </pic:nvPicPr>
                  <pic:blipFill>
                    <a:blip r:embed="rId17"/>
                    <a:stretch>
                      <a:fillRect/>
                    </a:stretch>
                  </pic:blipFill>
                  <pic:spPr>
                    <a:xfrm>
                      <a:off x="0" y="0"/>
                      <a:ext cx="4635672" cy="1975441"/>
                    </a:xfrm>
                    <a:prstGeom prst="rect">
                      <a:avLst/>
                    </a:prstGeom>
                  </pic:spPr>
                </pic:pic>
              </a:graphicData>
            </a:graphic>
          </wp:inline>
        </w:drawing>
      </w:r>
    </w:p>
    <w:p w14:paraId="352AFB8B" w14:textId="77777777" w:rsidR="006823A0" w:rsidRDefault="006823A0"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22D34542" w14:textId="77777777" w:rsidR="006823A0" w:rsidRPr="006823A0" w:rsidRDefault="006823A0" w:rsidP="004A14EE">
      <w:pPr>
        <w:spacing w:after="0" w:line="360" w:lineRule="auto"/>
        <w:jc w:val="both"/>
        <w:rPr>
          <w:rFonts w:ascii="Times New Roman" w:hAnsi="Times New Roman" w:cs="Times New Roman"/>
          <w:sz w:val="24"/>
          <w:szCs w:val="24"/>
        </w:rPr>
      </w:pPr>
    </w:p>
    <w:p w14:paraId="62C05B72" w14:textId="1E983B84" w:rsidR="006657C2" w:rsidRPr="0026546C" w:rsidRDefault="006823A0"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 xml:space="preserve">Prueba </w:t>
      </w:r>
      <w:r w:rsidR="003331CD" w:rsidRPr="0026546C">
        <w:rPr>
          <w:rFonts w:ascii="Times New Roman" w:hAnsi="Times New Roman" w:cs="Times New Roman"/>
          <w:b/>
          <w:bCs/>
          <w:sz w:val="28"/>
          <w:szCs w:val="28"/>
        </w:rPr>
        <w:t>cuatro</w:t>
      </w:r>
    </w:p>
    <w:p w14:paraId="049078F2" w14:textId="512FF5C8" w:rsidR="006823A0" w:rsidRDefault="006823A0" w:rsidP="0026546C">
      <w:pPr>
        <w:spacing w:after="0" w:line="360" w:lineRule="auto"/>
        <w:ind w:firstLine="708"/>
        <w:jc w:val="both"/>
        <w:rPr>
          <w:rFonts w:ascii="Times New Roman" w:hAnsi="Times New Roman" w:cs="Times New Roman"/>
          <w:sz w:val="24"/>
          <w:szCs w:val="24"/>
        </w:rPr>
      </w:pPr>
      <w:r w:rsidRPr="006823A0">
        <w:rPr>
          <w:rFonts w:ascii="Times New Roman" w:hAnsi="Times New Roman" w:cs="Times New Roman"/>
          <w:sz w:val="24"/>
          <w:szCs w:val="24"/>
        </w:rPr>
        <w:t>SSDRUP determinó 32</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 xml:space="preserve">cm como la mayor de las </w:t>
      </w:r>
      <w:r w:rsidR="003331CD">
        <w:rPr>
          <w:rFonts w:ascii="Times New Roman" w:hAnsi="Times New Roman" w:cs="Times New Roman"/>
          <w:sz w:val="24"/>
          <w:szCs w:val="24"/>
        </w:rPr>
        <w:t>seis</w:t>
      </w:r>
      <w:r w:rsidRPr="006823A0">
        <w:rPr>
          <w:rFonts w:ascii="Times New Roman" w:hAnsi="Times New Roman" w:cs="Times New Roman"/>
          <w:sz w:val="24"/>
          <w:szCs w:val="24"/>
        </w:rPr>
        <w:t xml:space="preserve"> mediciones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con lo que SBR para SSDRUP asigna la pertenencia de la variable de entrada al valor lingüístico </w:t>
      </w:r>
      <w:r w:rsidR="006657C2" w:rsidRPr="0026546C">
        <w:rPr>
          <w:rFonts w:ascii="Times New Roman" w:hAnsi="Times New Roman" w:cs="Times New Roman"/>
          <w:i/>
          <w:iCs/>
          <w:sz w:val="24"/>
          <w:szCs w:val="24"/>
        </w:rPr>
        <w:t>Peligro</w:t>
      </w:r>
      <w:r w:rsidR="006657C2" w:rsidRPr="006823A0">
        <w:rPr>
          <w:rFonts w:ascii="Times New Roman" w:hAnsi="Times New Roman" w:cs="Times New Roman"/>
          <w:sz w:val="24"/>
          <w:szCs w:val="24"/>
        </w:rPr>
        <w:t xml:space="preserve"> </w:t>
      </w:r>
      <w:r w:rsidRPr="006823A0">
        <w:rPr>
          <w:rFonts w:ascii="Times New Roman" w:hAnsi="Times New Roman" w:cs="Times New Roman"/>
          <w:sz w:val="24"/>
          <w:szCs w:val="24"/>
        </w:rPr>
        <w:t>y establece los niveles lógicos para las salidas de los actuadores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como lo podemos verificar en la </w:t>
      </w:r>
      <w:r w:rsidR="00516BB6">
        <w:rPr>
          <w:rFonts w:ascii="Times New Roman" w:hAnsi="Times New Roman" w:cs="Times New Roman"/>
          <w:sz w:val="24"/>
          <w:szCs w:val="24"/>
        </w:rPr>
        <w:t>f</w:t>
      </w:r>
      <w:r w:rsidRPr="006823A0">
        <w:rPr>
          <w:rFonts w:ascii="Times New Roman" w:hAnsi="Times New Roman" w:cs="Times New Roman"/>
          <w:sz w:val="24"/>
          <w:szCs w:val="24"/>
        </w:rPr>
        <w:t xml:space="preserve">igura 10. </w:t>
      </w:r>
    </w:p>
    <w:p w14:paraId="357C92FD" w14:textId="45447DA4" w:rsidR="006823A0" w:rsidRPr="006823A0" w:rsidRDefault="006823A0" w:rsidP="004A14EE">
      <w:pPr>
        <w:spacing w:after="0" w:line="360" w:lineRule="auto"/>
        <w:jc w:val="center"/>
        <w:rPr>
          <w:rFonts w:ascii="Times New Roman" w:hAnsi="Times New Roman" w:cs="Times New Roman"/>
          <w:sz w:val="24"/>
          <w:szCs w:val="24"/>
        </w:rPr>
      </w:pPr>
      <w:r w:rsidRPr="006823A0">
        <w:rPr>
          <w:rFonts w:ascii="Times New Roman" w:hAnsi="Times New Roman" w:cs="Times New Roman"/>
          <w:b/>
          <w:bCs/>
          <w:sz w:val="24"/>
          <w:szCs w:val="24"/>
        </w:rPr>
        <w:lastRenderedPageBreak/>
        <w:t>Figura 10.</w:t>
      </w:r>
      <w:r w:rsidR="006657C2">
        <w:rPr>
          <w:rFonts w:ascii="Times New Roman" w:hAnsi="Times New Roman" w:cs="Times New Roman"/>
          <w:b/>
          <w:bCs/>
          <w:sz w:val="24"/>
          <w:szCs w:val="24"/>
        </w:rPr>
        <w:t xml:space="preserve"> </w:t>
      </w:r>
      <w:r w:rsidRPr="006823A0">
        <w:rPr>
          <w:rFonts w:ascii="Times New Roman" w:hAnsi="Times New Roman" w:cs="Times New Roman"/>
          <w:sz w:val="24"/>
          <w:szCs w:val="24"/>
        </w:rPr>
        <w:t>Diagrama de tiempos</w:t>
      </w:r>
      <w:r w:rsidR="006657C2">
        <w:rPr>
          <w:rFonts w:ascii="Times New Roman" w:hAnsi="Times New Roman" w:cs="Times New Roman"/>
          <w:sz w:val="24"/>
          <w:szCs w:val="24"/>
        </w:rPr>
        <w:t xml:space="preserve"> de la</w:t>
      </w:r>
      <w:r w:rsidRPr="006823A0">
        <w:rPr>
          <w:rFonts w:ascii="Times New Roman" w:hAnsi="Times New Roman" w:cs="Times New Roman"/>
          <w:sz w:val="24"/>
          <w:szCs w:val="24"/>
        </w:rPr>
        <w:t xml:space="preserve"> </w:t>
      </w:r>
      <w:r w:rsidR="006657C2">
        <w:rPr>
          <w:rFonts w:ascii="Times New Roman" w:hAnsi="Times New Roman" w:cs="Times New Roman"/>
          <w:sz w:val="24"/>
          <w:szCs w:val="24"/>
        </w:rPr>
        <w:t>p</w:t>
      </w:r>
      <w:r w:rsidR="006657C2" w:rsidRPr="006823A0">
        <w:rPr>
          <w:rFonts w:ascii="Times New Roman" w:hAnsi="Times New Roman" w:cs="Times New Roman"/>
          <w:sz w:val="24"/>
          <w:szCs w:val="24"/>
        </w:rPr>
        <w:t xml:space="preserve">rueba </w:t>
      </w:r>
      <w:r w:rsidR="003331CD">
        <w:rPr>
          <w:rFonts w:ascii="Times New Roman" w:hAnsi="Times New Roman" w:cs="Times New Roman"/>
          <w:sz w:val="24"/>
          <w:szCs w:val="24"/>
        </w:rPr>
        <w:t>cuatro</w:t>
      </w:r>
    </w:p>
    <w:p w14:paraId="071FBACC" w14:textId="6EB10FCA" w:rsidR="006823A0" w:rsidRDefault="006823A0" w:rsidP="004A14EE">
      <w:pPr>
        <w:spacing w:after="0" w:line="360" w:lineRule="auto"/>
        <w:jc w:val="center"/>
        <w:rPr>
          <w:rFonts w:ascii="Times New Roman" w:hAnsi="Times New Roman" w:cs="Times New Roman"/>
          <w:sz w:val="24"/>
          <w:szCs w:val="24"/>
        </w:rPr>
      </w:pPr>
      <w:r w:rsidRPr="00232241">
        <w:rPr>
          <w:noProof/>
          <w:color w:val="000000" w:themeColor="text1"/>
          <w:lang w:eastAsia="es-MX"/>
        </w:rPr>
        <w:drawing>
          <wp:inline distT="0" distB="0" distL="0" distR="0" wp14:anchorId="19B7B764" wp14:editId="3803264F">
            <wp:extent cx="4305300" cy="2034598"/>
            <wp:effectExtent l="0" t="0" r="0" b="3810"/>
            <wp:docPr id="45" name="Imagen 1"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1" descr="Interfaz de usuario gráfica, Aplicación, Tabla, Excel&#10;&#10;Descripción generada automáticamente"/>
                    <pic:cNvPicPr>
                      <a:picLocks noChangeAspect="1"/>
                    </pic:cNvPicPr>
                  </pic:nvPicPr>
                  <pic:blipFill>
                    <a:blip r:embed="rId18"/>
                    <a:stretch>
                      <a:fillRect/>
                    </a:stretch>
                  </pic:blipFill>
                  <pic:spPr>
                    <a:xfrm>
                      <a:off x="0" y="0"/>
                      <a:ext cx="4407971" cy="2083118"/>
                    </a:xfrm>
                    <a:prstGeom prst="rect">
                      <a:avLst/>
                    </a:prstGeom>
                  </pic:spPr>
                </pic:pic>
              </a:graphicData>
            </a:graphic>
          </wp:inline>
        </w:drawing>
      </w:r>
    </w:p>
    <w:p w14:paraId="11953589" w14:textId="77777777" w:rsidR="006823A0" w:rsidRDefault="006823A0"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1EE46D8E" w14:textId="77777777" w:rsidR="006823A0" w:rsidRPr="006823A0" w:rsidRDefault="006823A0" w:rsidP="004A14EE">
      <w:pPr>
        <w:spacing w:after="0" w:line="360" w:lineRule="auto"/>
        <w:jc w:val="both"/>
        <w:rPr>
          <w:rFonts w:ascii="Times New Roman" w:hAnsi="Times New Roman" w:cs="Times New Roman"/>
          <w:sz w:val="24"/>
          <w:szCs w:val="24"/>
        </w:rPr>
      </w:pPr>
    </w:p>
    <w:p w14:paraId="6C40A316" w14:textId="399133F6" w:rsidR="006657C2" w:rsidRPr="0026546C" w:rsidRDefault="006823A0"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 xml:space="preserve">Prueba </w:t>
      </w:r>
      <w:r w:rsidR="003331CD" w:rsidRPr="0026546C">
        <w:rPr>
          <w:rFonts w:ascii="Times New Roman" w:hAnsi="Times New Roman" w:cs="Times New Roman"/>
          <w:b/>
          <w:bCs/>
          <w:sz w:val="28"/>
          <w:szCs w:val="28"/>
        </w:rPr>
        <w:t>cinco</w:t>
      </w:r>
    </w:p>
    <w:p w14:paraId="2F5D324A" w14:textId="12833538" w:rsidR="006823A0" w:rsidRDefault="006823A0" w:rsidP="0026546C">
      <w:pPr>
        <w:spacing w:after="0" w:line="360" w:lineRule="auto"/>
        <w:ind w:firstLine="708"/>
        <w:jc w:val="both"/>
        <w:rPr>
          <w:rFonts w:ascii="Times New Roman" w:hAnsi="Times New Roman" w:cs="Times New Roman"/>
          <w:sz w:val="24"/>
          <w:szCs w:val="24"/>
        </w:rPr>
      </w:pPr>
      <w:r w:rsidRPr="006823A0">
        <w:rPr>
          <w:rFonts w:ascii="Times New Roman" w:hAnsi="Times New Roman" w:cs="Times New Roman"/>
          <w:sz w:val="24"/>
          <w:szCs w:val="24"/>
        </w:rPr>
        <w:t>SSDRUP determinó 38</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 xml:space="preserve">cm como la mayor de las </w:t>
      </w:r>
      <w:r w:rsidR="003331CD">
        <w:rPr>
          <w:rFonts w:ascii="Times New Roman" w:hAnsi="Times New Roman" w:cs="Times New Roman"/>
          <w:sz w:val="24"/>
          <w:szCs w:val="24"/>
        </w:rPr>
        <w:t>seis</w:t>
      </w:r>
      <w:r w:rsidRPr="006823A0">
        <w:rPr>
          <w:rFonts w:ascii="Times New Roman" w:hAnsi="Times New Roman" w:cs="Times New Roman"/>
          <w:sz w:val="24"/>
          <w:szCs w:val="24"/>
        </w:rPr>
        <w:t xml:space="preserve"> mediciones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con lo que SBR para SSDRUP asigna la pertenencia de la variable de entrada al valor lingüístico </w:t>
      </w:r>
      <w:r w:rsidR="006657C2" w:rsidRPr="0026546C">
        <w:rPr>
          <w:rFonts w:ascii="Times New Roman" w:hAnsi="Times New Roman" w:cs="Times New Roman"/>
          <w:i/>
          <w:iCs/>
          <w:sz w:val="24"/>
          <w:szCs w:val="24"/>
        </w:rPr>
        <w:t>Peligro</w:t>
      </w:r>
      <w:r w:rsidR="006657C2" w:rsidRPr="006823A0">
        <w:rPr>
          <w:rFonts w:ascii="Times New Roman" w:hAnsi="Times New Roman" w:cs="Times New Roman"/>
          <w:sz w:val="24"/>
          <w:szCs w:val="24"/>
        </w:rPr>
        <w:t xml:space="preserve"> </w:t>
      </w:r>
      <w:r w:rsidRPr="006823A0">
        <w:rPr>
          <w:rFonts w:ascii="Times New Roman" w:hAnsi="Times New Roman" w:cs="Times New Roman"/>
          <w:sz w:val="24"/>
          <w:szCs w:val="24"/>
        </w:rPr>
        <w:t>y establece los niveles lógicos para las salidas de los actuadores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como lo podemos verificar en la </w:t>
      </w:r>
      <w:r w:rsidR="00516BB6">
        <w:rPr>
          <w:rFonts w:ascii="Times New Roman" w:hAnsi="Times New Roman" w:cs="Times New Roman"/>
          <w:sz w:val="24"/>
          <w:szCs w:val="24"/>
        </w:rPr>
        <w:t>f</w:t>
      </w:r>
      <w:r w:rsidRPr="006823A0">
        <w:rPr>
          <w:rFonts w:ascii="Times New Roman" w:hAnsi="Times New Roman" w:cs="Times New Roman"/>
          <w:sz w:val="24"/>
          <w:szCs w:val="24"/>
        </w:rPr>
        <w:t>igura 11.</w:t>
      </w:r>
    </w:p>
    <w:p w14:paraId="70D2494E" w14:textId="77777777" w:rsidR="002C1A1E" w:rsidRPr="006823A0" w:rsidRDefault="002C1A1E" w:rsidP="004A14EE">
      <w:pPr>
        <w:spacing w:after="0" w:line="360" w:lineRule="auto"/>
        <w:ind w:firstLine="720"/>
        <w:jc w:val="both"/>
        <w:rPr>
          <w:rFonts w:ascii="Times New Roman" w:hAnsi="Times New Roman" w:cs="Times New Roman"/>
          <w:sz w:val="24"/>
          <w:szCs w:val="24"/>
        </w:rPr>
      </w:pPr>
    </w:p>
    <w:p w14:paraId="680C9938" w14:textId="7140424D" w:rsidR="006823A0" w:rsidRDefault="006823A0" w:rsidP="004A14EE">
      <w:pPr>
        <w:spacing w:after="0" w:line="360" w:lineRule="auto"/>
        <w:jc w:val="center"/>
        <w:rPr>
          <w:rFonts w:ascii="Times New Roman" w:hAnsi="Times New Roman" w:cs="Times New Roman"/>
          <w:sz w:val="24"/>
          <w:szCs w:val="24"/>
        </w:rPr>
      </w:pPr>
      <w:r w:rsidRPr="006823A0">
        <w:rPr>
          <w:rFonts w:ascii="Times New Roman" w:hAnsi="Times New Roman" w:cs="Times New Roman"/>
          <w:b/>
          <w:bCs/>
          <w:sz w:val="24"/>
          <w:szCs w:val="24"/>
        </w:rPr>
        <w:t>Figura 11.</w:t>
      </w:r>
      <w:r w:rsidR="006657C2">
        <w:rPr>
          <w:rFonts w:ascii="Times New Roman" w:hAnsi="Times New Roman" w:cs="Times New Roman"/>
          <w:b/>
          <w:bCs/>
          <w:sz w:val="24"/>
          <w:szCs w:val="24"/>
        </w:rPr>
        <w:t xml:space="preserve"> </w:t>
      </w:r>
      <w:r w:rsidRPr="006823A0">
        <w:rPr>
          <w:rFonts w:ascii="Times New Roman" w:hAnsi="Times New Roman" w:cs="Times New Roman"/>
          <w:sz w:val="24"/>
          <w:szCs w:val="24"/>
        </w:rPr>
        <w:t xml:space="preserve">Diagrama de tiempos </w:t>
      </w:r>
      <w:r w:rsidR="006657C2">
        <w:rPr>
          <w:rFonts w:ascii="Times New Roman" w:hAnsi="Times New Roman" w:cs="Times New Roman"/>
          <w:sz w:val="24"/>
          <w:szCs w:val="24"/>
        </w:rPr>
        <w:t>de la p</w:t>
      </w:r>
      <w:r w:rsidR="006657C2" w:rsidRPr="006823A0">
        <w:rPr>
          <w:rFonts w:ascii="Times New Roman" w:hAnsi="Times New Roman" w:cs="Times New Roman"/>
          <w:sz w:val="24"/>
          <w:szCs w:val="24"/>
        </w:rPr>
        <w:t xml:space="preserve">rueba </w:t>
      </w:r>
      <w:r w:rsidR="003331CD">
        <w:rPr>
          <w:rFonts w:ascii="Times New Roman" w:hAnsi="Times New Roman" w:cs="Times New Roman"/>
          <w:sz w:val="24"/>
          <w:szCs w:val="24"/>
        </w:rPr>
        <w:t>cinco</w:t>
      </w:r>
    </w:p>
    <w:p w14:paraId="405C924A" w14:textId="709BEC85" w:rsidR="006823A0" w:rsidRPr="006823A0" w:rsidRDefault="006823A0" w:rsidP="004A14EE">
      <w:pPr>
        <w:spacing w:after="0" w:line="360" w:lineRule="auto"/>
        <w:jc w:val="center"/>
        <w:rPr>
          <w:rFonts w:ascii="Times New Roman" w:hAnsi="Times New Roman" w:cs="Times New Roman"/>
          <w:sz w:val="24"/>
          <w:szCs w:val="24"/>
        </w:rPr>
      </w:pPr>
      <w:r w:rsidRPr="00232241">
        <w:rPr>
          <w:noProof/>
          <w:color w:val="000000" w:themeColor="text1"/>
          <w:lang w:eastAsia="es-MX"/>
        </w:rPr>
        <w:drawing>
          <wp:inline distT="0" distB="0" distL="0" distR="0" wp14:anchorId="28CD9B63" wp14:editId="72CEDC2F">
            <wp:extent cx="4451350" cy="1801917"/>
            <wp:effectExtent l="0" t="0" r="6350" b="8255"/>
            <wp:docPr id="46" name="Imagen 2"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2" descr="Interfaz de usuario gráfica, Aplicación, Tabla, Excel&#10;&#10;Descripción generada automáticamente"/>
                    <pic:cNvPicPr>
                      <a:picLocks noChangeAspect="1"/>
                    </pic:cNvPicPr>
                  </pic:nvPicPr>
                  <pic:blipFill>
                    <a:blip r:embed="rId19"/>
                    <a:stretch>
                      <a:fillRect/>
                    </a:stretch>
                  </pic:blipFill>
                  <pic:spPr>
                    <a:xfrm>
                      <a:off x="0" y="0"/>
                      <a:ext cx="4545695" cy="1840108"/>
                    </a:xfrm>
                    <a:prstGeom prst="rect">
                      <a:avLst/>
                    </a:prstGeom>
                  </pic:spPr>
                </pic:pic>
              </a:graphicData>
            </a:graphic>
          </wp:inline>
        </w:drawing>
      </w:r>
    </w:p>
    <w:p w14:paraId="7F9A22AE" w14:textId="77777777" w:rsidR="006823A0" w:rsidRDefault="006823A0"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481EB017" w14:textId="77777777" w:rsidR="006823A0" w:rsidRPr="006823A0" w:rsidRDefault="006823A0" w:rsidP="004A14EE">
      <w:pPr>
        <w:spacing w:after="0" w:line="360" w:lineRule="auto"/>
        <w:jc w:val="both"/>
        <w:rPr>
          <w:rFonts w:ascii="Times New Roman" w:hAnsi="Times New Roman" w:cs="Times New Roman"/>
          <w:sz w:val="24"/>
          <w:szCs w:val="24"/>
        </w:rPr>
      </w:pPr>
    </w:p>
    <w:p w14:paraId="5F63C137" w14:textId="2FA21B60" w:rsidR="006657C2" w:rsidRPr="0026546C" w:rsidRDefault="006823A0"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 xml:space="preserve">Prueba </w:t>
      </w:r>
      <w:r w:rsidR="003331CD" w:rsidRPr="0026546C">
        <w:rPr>
          <w:rFonts w:ascii="Times New Roman" w:hAnsi="Times New Roman" w:cs="Times New Roman"/>
          <w:b/>
          <w:bCs/>
          <w:sz w:val="28"/>
          <w:szCs w:val="28"/>
        </w:rPr>
        <w:t>seis</w:t>
      </w:r>
    </w:p>
    <w:p w14:paraId="318C689D" w14:textId="7900F8C1" w:rsidR="006823A0" w:rsidRDefault="006823A0" w:rsidP="0026546C">
      <w:pPr>
        <w:spacing w:after="0" w:line="360" w:lineRule="auto"/>
        <w:ind w:firstLine="708"/>
        <w:jc w:val="both"/>
        <w:rPr>
          <w:rFonts w:ascii="Times New Roman" w:hAnsi="Times New Roman" w:cs="Times New Roman"/>
          <w:sz w:val="24"/>
          <w:szCs w:val="24"/>
        </w:rPr>
      </w:pPr>
      <w:r w:rsidRPr="006823A0">
        <w:rPr>
          <w:rFonts w:ascii="Times New Roman" w:hAnsi="Times New Roman" w:cs="Times New Roman"/>
          <w:sz w:val="24"/>
          <w:szCs w:val="24"/>
        </w:rPr>
        <w:t>SSDRUP determinó 45</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 xml:space="preserve">cm como la mayor de las </w:t>
      </w:r>
      <w:r w:rsidR="003331CD">
        <w:rPr>
          <w:rFonts w:ascii="Times New Roman" w:hAnsi="Times New Roman" w:cs="Times New Roman"/>
          <w:sz w:val="24"/>
          <w:szCs w:val="24"/>
        </w:rPr>
        <w:t>seis</w:t>
      </w:r>
      <w:r w:rsidRPr="006823A0">
        <w:rPr>
          <w:rFonts w:ascii="Times New Roman" w:hAnsi="Times New Roman" w:cs="Times New Roman"/>
          <w:sz w:val="24"/>
          <w:szCs w:val="24"/>
        </w:rPr>
        <w:t xml:space="preserve"> mediciones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con lo que SBR para SSDRUP asigna la pertenencia de la variable de entrada al valor lingüístico </w:t>
      </w:r>
      <w:r w:rsidR="006657C2" w:rsidRPr="0026546C">
        <w:rPr>
          <w:rFonts w:ascii="Times New Roman" w:hAnsi="Times New Roman" w:cs="Times New Roman"/>
          <w:i/>
          <w:iCs/>
          <w:sz w:val="24"/>
          <w:szCs w:val="24"/>
        </w:rPr>
        <w:t>Peligro</w:t>
      </w:r>
      <w:r w:rsidR="006657C2" w:rsidRPr="006823A0">
        <w:rPr>
          <w:rFonts w:ascii="Times New Roman" w:hAnsi="Times New Roman" w:cs="Times New Roman"/>
          <w:sz w:val="24"/>
          <w:szCs w:val="24"/>
        </w:rPr>
        <w:t xml:space="preserve"> </w:t>
      </w:r>
      <w:r w:rsidRPr="006823A0">
        <w:rPr>
          <w:rFonts w:ascii="Times New Roman" w:hAnsi="Times New Roman" w:cs="Times New Roman"/>
          <w:sz w:val="24"/>
          <w:szCs w:val="24"/>
        </w:rPr>
        <w:t>y establece los niveles lógicos para las salidas de los actuadores</w:t>
      </w:r>
      <w:r w:rsidR="006657C2">
        <w:rPr>
          <w:rFonts w:ascii="Times New Roman" w:hAnsi="Times New Roman" w:cs="Times New Roman"/>
          <w:sz w:val="24"/>
          <w:szCs w:val="24"/>
        </w:rPr>
        <w:t>,</w:t>
      </w:r>
      <w:r w:rsidRPr="006823A0">
        <w:rPr>
          <w:rFonts w:ascii="Times New Roman" w:hAnsi="Times New Roman" w:cs="Times New Roman"/>
          <w:sz w:val="24"/>
          <w:szCs w:val="24"/>
        </w:rPr>
        <w:t xml:space="preserve"> como lo podemos verificar en la </w:t>
      </w:r>
      <w:r w:rsidR="00516BB6">
        <w:rPr>
          <w:rFonts w:ascii="Times New Roman" w:hAnsi="Times New Roman" w:cs="Times New Roman"/>
          <w:sz w:val="24"/>
          <w:szCs w:val="24"/>
        </w:rPr>
        <w:t>f</w:t>
      </w:r>
      <w:r w:rsidRPr="006823A0">
        <w:rPr>
          <w:rFonts w:ascii="Times New Roman" w:hAnsi="Times New Roman" w:cs="Times New Roman"/>
          <w:sz w:val="24"/>
          <w:szCs w:val="24"/>
        </w:rPr>
        <w:t>igura 12.</w:t>
      </w:r>
    </w:p>
    <w:p w14:paraId="72960F65" w14:textId="3553FDDF" w:rsidR="006823A0" w:rsidRPr="006823A0" w:rsidRDefault="006823A0" w:rsidP="004A14EE">
      <w:pPr>
        <w:spacing w:after="0" w:line="360" w:lineRule="auto"/>
        <w:jc w:val="center"/>
        <w:rPr>
          <w:rFonts w:ascii="Times New Roman" w:hAnsi="Times New Roman" w:cs="Times New Roman"/>
          <w:sz w:val="24"/>
          <w:szCs w:val="24"/>
        </w:rPr>
      </w:pPr>
      <w:r w:rsidRPr="006823A0">
        <w:rPr>
          <w:rFonts w:ascii="Times New Roman" w:hAnsi="Times New Roman" w:cs="Times New Roman"/>
          <w:b/>
          <w:bCs/>
          <w:sz w:val="24"/>
          <w:szCs w:val="24"/>
        </w:rPr>
        <w:lastRenderedPageBreak/>
        <w:t>Figura 12.</w:t>
      </w:r>
      <w:r w:rsidR="006657C2">
        <w:rPr>
          <w:rFonts w:ascii="Times New Roman" w:hAnsi="Times New Roman" w:cs="Times New Roman"/>
          <w:b/>
          <w:bCs/>
          <w:sz w:val="24"/>
          <w:szCs w:val="24"/>
        </w:rPr>
        <w:t xml:space="preserve"> </w:t>
      </w:r>
      <w:r w:rsidRPr="006823A0">
        <w:rPr>
          <w:rFonts w:ascii="Times New Roman" w:hAnsi="Times New Roman" w:cs="Times New Roman"/>
          <w:sz w:val="24"/>
          <w:szCs w:val="24"/>
        </w:rPr>
        <w:t xml:space="preserve">Diagrama de tiempos </w:t>
      </w:r>
      <w:r w:rsidR="006657C2">
        <w:rPr>
          <w:rFonts w:ascii="Times New Roman" w:hAnsi="Times New Roman" w:cs="Times New Roman"/>
          <w:sz w:val="24"/>
          <w:szCs w:val="24"/>
        </w:rPr>
        <w:t xml:space="preserve">de la </w:t>
      </w:r>
      <w:r w:rsidRPr="006823A0">
        <w:rPr>
          <w:rFonts w:ascii="Times New Roman" w:hAnsi="Times New Roman" w:cs="Times New Roman"/>
          <w:sz w:val="24"/>
          <w:szCs w:val="24"/>
        </w:rPr>
        <w:t xml:space="preserve">prueba </w:t>
      </w:r>
      <w:r w:rsidR="003331CD">
        <w:rPr>
          <w:rFonts w:ascii="Times New Roman" w:hAnsi="Times New Roman" w:cs="Times New Roman"/>
          <w:sz w:val="24"/>
          <w:szCs w:val="24"/>
        </w:rPr>
        <w:t>seis</w:t>
      </w:r>
    </w:p>
    <w:p w14:paraId="6672ABFD" w14:textId="4BC9B314" w:rsidR="006823A0" w:rsidRDefault="00813E89" w:rsidP="004A14EE">
      <w:pPr>
        <w:spacing w:after="0" w:line="360" w:lineRule="auto"/>
        <w:jc w:val="center"/>
        <w:rPr>
          <w:rFonts w:ascii="Times New Roman" w:hAnsi="Times New Roman" w:cs="Times New Roman"/>
          <w:sz w:val="24"/>
          <w:szCs w:val="24"/>
        </w:rPr>
      </w:pPr>
      <w:r w:rsidRPr="00EF3552">
        <w:rPr>
          <w:noProof/>
          <w:color w:val="000000" w:themeColor="text1"/>
          <w:lang w:eastAsia="es-MX"/>
        </w:rPr>
        <w:drawing>
          <wp:inline distT="0" distB="0" distL="0" distR="0" wp14:anchorId="4B7542E0" wp14:editId="6C935926">
            <wp:extent cx="4400550" cy="1868875"/>
            <wp:effectExtent l="0" t="0" r="0" b="0"/>
            <wp:docPr id="47"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1" descr="Interfaz de usuario gráfica, Texto, Aplicación, Correo electrónico&#10;&#10;Descripción generada automáticamente"/>
                    <pic:cNvPicPr>
                      <a:picLocks noChangeAspect="1"/>
                    </pic:cNvPicPr>
                  </pic:nvPicPr>
                  <pic:blipFill>
                    <a:blip r:embed="rId20"/>
                    <a:stretch>
                      <a:fillRect/>
                    </a:stretch>
                  </pic:blipFill>
                  <pic:spPr>
                    <a:xfrm>
                      <a:off x="0" y="0"/>
                      <a:ext cx="4510241" cy="1915460"/>
                    </a:xfrm>
                    <a:prstGeom prst="rect">
                      <a:avLst/>
                    </a:prstGeom>
                  </pic:spPr>
                </pic:pic>
              </a:graphicData>
            </a:graphic>
          </wp:inline>
        </w:drawing>
      </w:r>
    </w:p>
    <w:p w14:paraId="0A1667A5" w14:textId="77777777" w:rsidR="00813E89" w:rsidRDefault="00813E89"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13836214" w14:textId="7DC60ABE" w:rsidR="006823A0" w:rsidRPr="006823A0" w:rsidRDefault="006823A0" w:rsidP="004A14EE">
      <w:pPr>
        <w:spacing w:after="0" w:line="360" w:lineRule="auto"/>
        <w:ind w:firstLine="720"/>
        <w:jc w:val="both"/>
        <w:rPr>
          <w:rFonts w:ascii="Times New Roman" w:hAnsi="Times New Roman" w:cs="Times New Roman"/>
          <w:sz w:val="24"/>
          <w:szCs w:val="24"/>
        </w:rPr>
      </w:pPr>
      <w:r w:rsidRPr="006823A0">
        <w:rPr>
          <w:rFonts w:ascii="Times New Roman" w:hAnsi="Times New Roman" w:cs="Times New Roman"/>
          <w:sz w:val="24"/>
          <w:szCs w:val="24"/>
        </w:rPr>
        <w:t xml:space="preserve">Los valores lógicos presentes en las salidas hacia los actuadores se verifican físicamente en los indicadores visuales de las salidas acondicionadas y se </w:t>
      </w:r>
      <w:r w:rsidR="005F30CD">
        <w:rPr>
          <w:rFonts w:ascii="Times New Roman" w:hAnsi="Times New Roman" w:cs="Times New Roman"/>
          <w:sz w:val="24"/>
          <w:szCs w:val="24"/>
        </w:rPr>
        <w:t>lista</w:t>
      </w:r>
      <w:r w:rsidRPr="006823A0">
        <w:rPr>
          <w:rFonts w:ascii="Times New Roman" w:hAnsi="Times New Roman" w:cs="Times New Roman"/>
          <w:sz w:val="24"/>
          <w:szCs w:val="24"/>
        </w:rPr>
        <w:t>n</w:t>
      </w:r>
      <w:r w:rsidR="005F30CD">
        <w:rPr>
          <w:rFonts w:ascii="Times New Roman" w:hAnsi="Times New Roman" w:cs="Times New Roman"/>
          <w:sz w:val="24"/>
          <w:szCs w:val="24"/>
        </w:rPr>
        <w:t xml:space="preserve"> </w:t>
      </w:r>
      <w:r w:rsidRPr="006823A0">
        <w:rPr>
          <w:rFonts w:ascii="Times New Roman" w:hAnsi="Times New Roman" w:cs="Times New Roman"/>
          <w:sz w:val="24"/>
          <w:szCs w:val="24"/>
        </w:rPr>
        <w:t xml:space="preserve">en la </w:t>
      </w:r>
      <w:r w:rsidR="00516BB6">
        <w:rPr>
          <w:rFonts w:ascii="Times New Roman" w:hAnsi="Times New Roman" w:cs="Times New Roman"/>
          <w:sz w:val="24"/>
          <w:szCs w:val="24"/>
        </w:rPr>
        <w:t>t</w:t>
      </w:r>
      <w:r w:rsidRPr="006823A0">
        <w:rPr>
          <w:rFonts w:ascii="Times New Roman" w:hAnsi="Times New Roman" w:cs="Times New Roman"/>
          <w:sz w:val="24"/>
          <w:szCs w:val="24"/>
        </w:rPr>
        <w:t xml:space="preserve">abla </w:t>
      </w:r>
      <w:r w:rsidR="00E50689">
        <w:rPr>
          <w:rFonts w:ascii="Times New Roman" w:hAnsi="Times New Roman" w:cs="Times New Roman"/>
          <w:sz w:val="24"/>
          <w:szCs w:val="24"/>
        </w:rPr>
        <w:t>4</w:t>
      </w:r>
      <w:r w:rsidR="006657C2">
        <w:rPr>
          <w:rFonts w:ascii="Times New Roman" w:hAnsi="Times New Roman" w:cs="Times New Roman"/>
          <w:sz w:val="24"/>
          <w:szCs w:val="24"/>
        </w:rPr>
        <w:t>.</w:t>
      </w:r>
      <w:r w:rsidR="006657C2" w:rsidRPr="006823A0">
        <w:rPr>
          <w:rFonts w:ascii="Times New Roman" w:hAnsi="Times New Roman" w:cs="Times New Roman"/>
          <w:sz w:val="24"/>
          <w:szCs w:val="24"/>
        </w:rPr>
        <w:t xml:space="preserve"> </w:t>
      </w:r>
    </w:p>
    <w:p w14:paraId="30016CB5" w14:textId="77777777" w:rsidR="002C1A1E" w:rsidRDefault="002C1A1E" w:rsidP="004A14EE">
      <w:pPr>
        <w:spacing w:after="0" w:line="360" w:lineRule="auto"/>
        <w:jc w:val="center"/>
        <w:rPr>
          <w:rFonts w:ascii="Times New Roman" w:hAnsi="Times New Roman" w:cs="Times New Roman"/>
          <w:b/>
          <w:bCs/>
          <w:sz w:val="24"/>
          <w:szCs w:val="24"/>
        </w:rPr>
      </w:pPr>
    </w:p>
    <w:p w14:paraId="324CAEE6" w14:textId="319711A3" w:rsidR="006823A0" w:rsidRPr="006823A0" w:rsidRDefault="006823A0" w:rsidP="004A14EE">
      <w:pPr>
        <w:spacing w:after="0" w:line="360" w:lineRule="auto"/>
        <w:jc w:val="center"/>
        <w:rPr>
          <w:rFonts w:ascii="Times New Roman" w:hAnsi="Times New Roman" w:cs="Times New Roman"/>
          <w:sz w:val="24"/>
          <w:szCs w:val="24"/>
        </w:rPr>
      </w:pPr>
      <w:r w:rsidRPr="00D916F8">
        <w:rPr>
          <w:rFonts w:ascii="Times New Roman" w:hAnsi="Times New Roman" w:cs="Times New Roman"/>
          <w:b/>
          <w:bCs/>
          <w:sz w:val="24"/>
          <w:szCs w:val="24"/>
        </w:rPr>
        <w:t xml:space="preserve">Tabla </w:t>
      </w:r>
      <w:r w:rsidR="00E50689">
        <w:rPr>
          <w:rFonts w:ascii="Times New Roman" w:hAnsi="Times New Roman" w:cs="Times New Roman"/>
          <w:b/>
          <w:bCs/>
          <w:sz w:val="24"/>
          <w:szCs w:val="24"/>
        </w:rPr>
        <w:t>4</w:t>
      </w:r>
      <w:r w:rsidRPr="00D916F8">
        <w:rPr>
          <w:rFonts w:ascii="Times New Roman" w:hAnsi="Times New Roman" w:cs="Times New Roman"/>
          <w:b/>
          <w:bCs/>
          <w:sz w:val="24"/>
          <w:szCs w:val="24"/>
        </w:rPr>
        <w:t>.</w:t>
      </w:r>
      <w:r w:rsidRPr="006823A0">
        <w:rPr>
          <w:rFonts w:ascii="Times New Roman" w:hAnsi="Times New Roman" w:cs="Times New Roman"/>
          <w:sz w:val="24"/>
          <w:szCs w:val="24"/>
        </w:rPr>
        <w:t xml:space="preserve"> Valores lógicos presentes en las salidas hacia los actuadores</w:t>
      </w:r>
    </w:p>
    <w:tbl>
      <w:tblPr>
        <w:tblStyle w:val="Tablaconcuadrcula"/>
        <w:tblpPr w:leftFromText="142" w:rightFromText="142" w:vertAnchor="text" w:horzAnchor="margin" w:tblpXSpec="center" w:tblpY="24"/>
        <w:tblW w:w="9067" w:type="dxa"/>
        <w:tblLook w:val="0600" w:firstRow="0" w:lastRow="0" w:firstColumn="0" w:lastColumn="0" w:noHBand="1" w:noVBand="1"/>
      </w:tblPr>
      <w:tblGrid>
        <w:gridCol w:w="938"/>
        <w:gridCol w:w="824"/>
        <w:gridCol w:w="1185"/>
        <w:gridCol w:w="1250"/>
        <w:gridCol w:w="772"/>
        <w:gridCol w:w="1056"/>
        <w:gridCol w:w="697"/>
        <w:gridCol w:w="1315"/>
        <w:gridCol w:w="1030"/>
      </w:tblGrid>
      <w:tr w:rsidR="00A4300A" w:rsidRPr="00F8764E" w14:paraId="5CB354FC" w14:textId="77777777" w:rsidTr="0026546C">
        <w:trPr>
          <w:trHeight w:val="800"/>
        </w:trPr>
        <w:tc>
          <w:tcPr>
            <w:tcW w:w="939" w:type="dxa"/>
            <w:hideMark/>
          </w:tcPr>
          <w:p w14:paraId="2CE23960"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Prueba</w:t>
            </w:r>
          </w:p>
        </w:tc>
        <w:tc>
          <w:tcPr>
            <w:tcW w:w="814" w:type="dxa"/>
            <w:hideMark/>
          </w:tcPr>
          <w:p w14:paraId="7DBFD503"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eastAsia="es-ES_tradnl"/>
              </w:rPr>
            </w:pPr>
            <w:r w:rsidRPr="00F8764E">
              <w:rPr>
                <w:rFonts w:ascii="Times New Roman" w:eastAsia="Times New Roman" w:hAnsi="Times New Roman" w:cs="Times New Roman"/>
                <w:color w:val="000000" w:themeColor="text1"/>
                <w:sz w:val="24"/>
                <w:szCs w:val="24"/>
                <w:lang w:val="el-GR" w:eastAsia="es-ES_tradnl"/>
              </w:rPr>
              <w:t>Δ</w:t>
            </w:r>
            <w:r w:rsidRPr="00F8764E">
              <w:rPr>
                <w:rFonts w:ascii="Times New Roman" w:eastAsia="Times New Roman" w:hAnsi="Times New Roman" w:cs="Times New Roman"/>
                <w:color w:val="000000" w:themeColor="text1"/>
                <w:sz w:val="24"/>
                <w:szCs w:val="24"/>
                <w:lang w:eastAsia="es-ES_tradnl"/>
              </w:rPr>
              <w:t>(cm)</w:t>
            </w:r>
          </w:p>
        </w:tc>
        <w:tc>
          <w:tcPr>
            <w:tcW w:w="1186" w:type="dxa"/>
            <w:hideMark/>
          </w:tcPr>
          <w:p w14:paraId="435BDCAF"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Pertenece</w:t>
            </w:r>
          </w:p>
        </w:tc>
        <w:tc>
          <w:tcPr>
            <w:tcW w:w="1263" w:type="dxa"/>
            <w:hideMark/>
          </w:tcPr>
          <w:p w14:paraId="0E26C3D8" w14:textId="77777777" w:rsidR="006657C2"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SAA</w:t>
            </w:r>
          </w:p>
          <w:p w14:paraId="362E0482" w14:textId="0AC04BC0"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alerta</w:t>
            </w:r>
          </w:p>
        </w:tc>
        <w:tc>
          <w:tcPr>
            <w:tcW w:w="773" w:type="dxa"/>
            <w:hideMark/>
          </w:tcPr>
          <w:p w14:paraId="1E6FCE63"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SAV</w:t>
            </w:r>
          </w:p>
          <w:p w14:paraId="424D79AA"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verde</w:t>
            </w:r>
          </w:p>
        </w:tc>
        <w:tc>
          <w:tcPr>
            <w:tcW w:w="1057" w:type="dxa"/>
            <w:hideMark/>
          </w:tcPr>
          <w:p w14:paraId="31415676"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SAV</w:t>
            </w:r>
          </w:p>
          <w:p w14:paraId="329EAF54"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amarillo</w:t>
            </w:r>
          </w:p>
        </w:tc>
        <w:tc>
          <w:tcPr>
            <w:tcW w:w="682" w:type="dxa"/>
            <w:hideMark/>
          </w:tcPr>
          <w:p w14:paraId="0CB907C7"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SAV</w:t>
            </w:r>
          </w:p>
          <w:p w14:paraId="316C241A"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rojo</w:t>
            </w:r>
          </w:p>
        </w:tc>
        <w:tc>
          <w:tcPr>
            <w:tcW w:w="1316" w:type="dxa"/>
            <w:hideMark/>
          </w:tcPr>
          <w:p w14:paraId="1CB1C5E0"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SAM</w:t>
            </w:r>
          </w:p>
          <w:p w14:paraId="6B00E057" w14:textId="0B8C6260"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precauci</w:t>
            </w:r>
            <w:r w:rsidR="006657C2" w:rsidRPr="00F8764E">
              <w:rPr>
                <w:rFonts w:ascii="Times New Roman" w:eastAsia="Times New Roman" w:hAnsi="Times New Roman" w:cs="Times New Roman"/>
                <w:color w:val="000000" w:themeColor="text1"/>
                <w:sz w:val="24"/>
                <w:szCs w:val="24"/>
                <w:lang w:val="es-ES_tradnl" w:eastAsia="es-ES_tradnl"/>
              </w:rPr>
              <w:t>ó</w:t>
            </w:r>
            <w:r w:rsidRPr="00F8764E">
              <w:rPr>
                <w:rFonts w:ascii="Times New Roman" w:eastAsia="Times New Roman" w:hAnsi="Times New Roman" w:cs="Times New Roman"/>
                <w:color w:val="000000" w:themeColor="text1"/>
                <w:sz w:val="24"/>
                <w:szCs w:val="24"/>
                <w:lang w:val="es-ES_tradnl" w:eastAsia="es-ES_tradnl"/>
              </w:rPr>
              <w:t>n</w:t>
            </w:r>
          </w:p>
        </w:tc>
        <w:tc>
          <w:tcPr>
            <w:tcW w:w="1037" w:type="dxa"/>
            <w:hideMark/>
          </w:tcPr>
          <w:p w14:paraId="1BAB4BC4"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SAM</w:t>
            </w:r>
          </w:p>
          <w:p w14:paraId="15864FE2"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alerta</w:t>
            </w:r>
          </w:p>
        </w:tc>
      </w:tr>
      <w:tr w:rsidR="00A80241" w:rsidRPr="00F8764E" w14:paraId="3075321B" w14:textId="77777777" w:rsidTr="0026546C">
        <w:trPr>
          <w:trHeight w:val="340"/>
        </w:trPr>
        <w:tc>
          <w:tcPr>
            <w:tcW w:w="939" w:type="dxa"/>
            <w:hideMark/>
          </w:tcPr>
          <w:p w14:paraId="66D0371D"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814" w:type="dxa"/>
            <w:hideMark/>
          </w:tcPr>
          <w:p w14:paraId="5CDF3F21"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12</w:t>
            </w:r>
          </w:p>
        </w:tc>
        <w:tc>
          <w:tcPr>
            <w:tcW w:w="1186" w:type="dxa"/>
            <w:hideMark/>
          </w:tcPr>
          <w:p w14:paraId="7B85CEE5" w14:textId="012F4FB6" w:rsidR="00A80241" w:rsidRPr="00F8764E" w:rsidRDefault="0033266A"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Estable</w:t>
            </w:r>
          </w:p>
        </w:tc>
        <w:tc>
          <w:tcPr>
            <w:tcW w:w="1263" w:type="dxa"/>
            <w:hideMark/>
          </w:tcPr>
          <w:p w14:paraId="575F1556"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773" w:type="dxa"/>
            <w:hideMark/>
          </w:tcPr>
          <w:p w14:paraId="75C25EAD"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1057" w:type="dxa"/>
            <w:hideMark/>
          </w:tcPr>
          <w:p w14:paraId="3CB71C44"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682" w:type="dxa"/>
            <w:hideMark/>
          </w:tcPr>
          <w:p w14:paraId="57C43BA3"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316" w:type="dxa"/>
            <w:hideMark/>
          </w:tcPr>
          <w:p w14:paraId="1E30BB60"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37" w:type="dxa"/>
            <w:hideMark/>
          </w:tcPr>
          <w:p w14:paraId="4E911F93"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r>
      <w:tr w:rsidR="00A80241" w:rsidRPr="00F8764E" w14:paraId="1F99F4E3" w14:textId="77777777" w:rsidTr="0026546C">
        <w:trPr>
          <w:trHeight w:val="340"/>
        </w:trPr>
        <w:tc>
          <w:tcPr>
            <w:tcW w:w="939" w:type="dxa"/>
          </w:tcPr>
          <w:p w14:paraId="1B0FF846"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2</w:t>
            </w:r>
          </w:p>
        </w:tc>
        <w:tc>
          <w:tcPr>
            <w:tcW w:w="814" w:type="dxa"/>
          </w:tcPr>
          <w:p w14:paraId="4EB44D53"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22</w:t>
            </w:r>
          </w:p>
        </w:tc>
        <w:tc>
          <w:tcPr>
            <w:tcW w:w="1186" w:type="dxa"/>
          </w:tcPr>
          <w:p w14:paraId="76075652" w14:textId="32B584CD" w:rsidR="00A80241" w:rsidRPr="00F8764E" w:rsidRDefault="0033266A"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Regular</w:t>
            </w:r>
          </w:p>
        </w:tc>
        <w:tc>
          <w:tcPr>
            <w:tcW w:w="1263" w:type="dxa"/>
          </w:tcPr>
          <w:p w14:paraId="12877A95"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773" w:type="dxa"/>
          </w:tcPr>
          <w:p w14:paraId="72766418"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57" w:type="dxa"/>
          </w:tcPr>
          <w:p w14:paraId="42EACEE0"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682" w:type="dxa"/>
          </w:tcPr>
          <w:p w14:paraId="450F3F6A"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316" w:type="dxa"/>
          </w:tcPr>
          <w:p w14:paraId="7500AFC1"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1037" w:type="dxa"/>
          </w:tcPr>
          <w:p w14:paraId="36636EAF"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r>
      <w:tr w:rsidR="00A80241" w:rsidRPr="00F8764E" w14:paraId="75253BE8" w14:textId="77777777" w:rsidTr="0026546C">
        <w:trPr>
          <w:trHeight w:val="340"/>
        </w:trPr>
        <w:tc>
          <w:tcPr>
            <w:tcW w:w="939" w:type="dxa"/>
          </w:tcPr>
          <w:p w14:paraId="70545C9D"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3</w:t>
            </w:r>
          </w:p>
        </w:tc>
        <w:tc>
          <w:tcPr>
            <w:tcW w:w="814" w:type="dxa"/>
          </w:tcPr>
          <w:p w14:paraId="6F71DD0E"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29</w:t>
            </w:r>
          </w:p>
        </w:tc>
        <w:tc>
          <w:tcPr>
            <w:tcW w:w="1186" w:type="dxa"/>
          </w:tcPr>
          <w:p w14:paraId="7E3A632F" w14:textId="3DB30DC7" w:rsidR="00A80241" w:rsidRPr="00F8764E" w:rsidRDefault="0033266A"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Peligro</w:t>
            </w:r>
          </w:p>
        </w:tc>
        <w:tc>
          <w:tcPr>
            <w:tcW w:w="1263" w:type="dxa"/>
          </w:tcPr>
          <w:p w14:paraId="20FC0114"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773" w:type="dxa"/>
          </w:tcPr>
          <w:p w14:paraId="7EC2319B"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57" w:type="dxa"/>
          </w:tcPr>
          <w:p w14:paraId="7AF6033D"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682" w:type="dxa"/>
          </w:tcPr>
          <w:p w14:paraId="4AE725C8"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1316" w:type="dxa"/>
          </w:tcPr>
          <w:p w14:paraId="20A155C8"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37" w:type="dxa"/>
          </w:tcPr>
          <w:p w14:paraId="68649140"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r>
      <w:tr w:rsidR="00A80241" w:rsidRPr="00F8764E" w14:paraId="683527EA" w14:textId="77777777" w:rsidTr="0026546C">
        <w:trPr>
          <w:trHeight w:val="340"/>
        </w:trPr>
        <w:tc>
          <w:tcPr>
            <w:tcW w:w="939" w:type="dxa"/>
          </w:tcPr>
          <w:p w14:paraId="3078368F"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4</w:t>
            </w:r>
          </w:p>
        </w:tc>
        <w:tc>
          <w:tcPr>
            <w:tcW w:w="814" w:type="dxa"/>
          </w:tcPr>
          <w:p w14:paraId="0ED1C86B"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32</w:t>
            </w:r>
          </w:p>
        </w:tc>
        <w:tc>
          <w:tcPr>
            <w:tcW w:w="1186" w:type="dxa"/>
          </w:tcPr>
          <w:p w14:paraId="21027AC1" w14:textId="23EC9F2A" w:rsidR="00A80241" w:rsidRPr="00F8764E" w:rsidRDefault="0033266A"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Peligro</w:t>
            </w:r>
          </w:p>
        </w:tc>
        <w:tc>
          <w:tcPr>
            <w:tcW w:w="1263" w:type="dxa"/>
          </w:tcPr>
          <w:p w14:paraId="772BF555"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773" w:type="dxa"/>
          </w:tcPr>
          <w:p w14:paraId="6C6FB90F"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57" w:type="dxa"/>
          </w:tcPr>
          <w:p w14:paraId="151B65F8"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682" w:type="dxa"/>
          </w:tcPr>
          <w:p w14:paraId="572395C3"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1316" w:type="dxa"/>
          </w:tcPr>
          <w:p w14:paraId="0B353C4D"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37" w:type="dxa"/>
          </w:tcPr>
          <w:p w14:paraId="1456FD03"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r>
      <w:tr w:rsidR="00A80241" w:rsidRPr="00F8764E" w14:paraId="21754F4F" w14:textId="77777777" w:rsidTr="0026546C">
        <w:trPr>
          <w:trHeight w:val="340"/>
        </w:trPr>
        <w:tc>
          <w:tcPr>
            <w:tcW w:w="939" w:type="dxa"/>
          </w:tcPr>
          <w:p w14:paraId="5A493551"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5</w:t>
            </w:r>
          </w:p>
        </w:tc>
        <w:tc>
          <w:tcPr>
            <w:tcW w:w="814" w:type="dxa"/>
          </w:tcPr>
          <w:p w14:paraId="458F4130"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38</w:t>
            </w:r>
          </w:p>
        </w:tc>
        <w:tc>
          <w:tcPr>
            <w:tcW w:w="1186" w:type="dxa"/>
          </w:tcPr>
          <w:p w14:paraId="23C4A355" w14:textId="4C61BEC6" w:rsidR="00A80241" w:rsidRPr="00F8764E" w:rsidRDefault="0033266A"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Peligro</w:t>
            </w:r>
          </w:p>
        </w:tc>
        <w:tc>
          <w:tcPr>
            <w:tcW w:w="1263" w:type="dxa"/>
          </w:tcPr>
          <w:p w14:paraId="49BAC600"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773" w:type="dxa"/>
          </w:tcPr>
          <w:p w14:paraId="1D4ACAD7"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57" w:type="dxa"/>
          </w:tcPr>
          <w:p w14:paraId="59544F9A"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682" w:type="dxa"/>
          </w:tcPr>
          <w:p w14:paraId="127EBB50"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1316" w:type="dxa"/>
          </w:tcPr>
          <w:p w14:paraId="22E4A2EA"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37" w:type="dxa"/>
          </w:tcPr>
          <w:p w14:paraId="384A9CFC"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r>
      <w:tr w:rsidR="00A80241" w:rsidRPr="00F8764E" w14:paraId="5B07E08A" w14:textId="77777777" w:rsidTr="0026546C">
        <w:trPr>
          <w:trHeight w:val="340"/>
        </w:trPr>
        <w:tc>
          <w:tcPr>
            <w:tcW w:w="939" w:type="dxa"/>
          </w:tcPr>
          <w:p w14:paraId="2C70426C"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6</w:t>
            </w:r>
          </w:p>
        </w:tc>
        <w:tc>
          <w:tcPr>
            <w:tcW w:w="814" w:type="dxa"/>
          </w:tcPr>
          <w:p w14:paraId="69B0EFF7"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45</w:t>
            </w:r>
          </w:p>
        </w:tc>
        <w:tc>
          <w:tcPr>
            <w:tcW w:w="1186" w:type="dxa"/>
          </w:tcPr>
          <w:p w14:paraId="43F2C28D" w14:textId="30A6307A" w:rsidR="00A80241" w:rsidRPr="00F8764E" w:rsidRDefault="0033266A"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Peligro</w:t>
            </w:r>
          </w:p>
        </w:tc>
        <w:tc>
          <w:tcPr>
            <w:tcW w:w="1263" w:type="dxa"/>
          </w:tcPr>
          <w:p w14:paraId="531E83AC"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773" w:type="dxa"/>
          </w:tcPr>
          <w:p w14:paraId="54AE3F44"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57" w:type="dxa"/>
          </w:tcPr>
          <w:p w14:paraId="3BBDEF1E"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682" w:type="dxa"/>
          </w:tcPr>
          <w:p w14:paraId="008B1C75"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c>
          <w:tcPr>
            <w:tcW w:w="1316" w:type="dxa"/>
          </w:tcPr>
          <w:p w14:paraId="73CF5DB6"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0</w:t>
            </w:r>
          </w:p>
        </w:tc>
        <w:tc>
          <w:tcPr>
            <w:tcW w:w="1037" w:type="dxa"/>
          </w:tcPr>
          <w:p w14:paraId="754B0B92" w14:textId="77777777" w:rsidR="00A80241" w:rsidRPr="00F8764E" w:rsidRDefault="00A80241" w:rsidP="004A14EE">
            <w:pPr>
              <w:spacing w:line="360" w:lineRule="auto"/>
              <w:jc w:val="center"/>
              <w:rPr>
                <w:rFonts w:ascii="Times New Roman" w:eastAsia="Times New Roman" w:hAnsi="Times New Roman" w:cs="Times New Roman"/>
                <w:color w:val="000000" w:themeColor="text1"/>
                <w:sz w:val="24"/>
                <w:szCs w:val="24"/>
                <w:lang w:val="es-ES_tradnl" w:eastAsia="es-ES_tradnl"/>
              </w:rPr>
            </w:pPr>
            <w:r w:rsidRPr="00F8764E">
              <w:rPr>
                <w:rFonts w:ascii="Times New Roman" w:eastAsia="Times New Roman" w:hAnsi="Times New Roman" w:cs="Times New Roman"/>
                <w:color w:val="000000" w:themeColor="text1"/>
                <w:sz w:val="24"/>
                <w:szCs w:val="24"/>
                <w:lang w:val="es-ES_tradnl" w:eastAsia="es-ES_tradnl"/>
              </w:rPr>
              <w:t>1</w:t>
            </w:r>
          </w:p>
        </w:tc>
      </w:tr>
    </w:tbl>
    <w:p w14:paraId="0B3F7353" w14:textId="77777777" w:rsidR="00A4300A" w:rsidRDefault="00A4300A" w:rsidP="004A14EE">
      <w:pPr>
        <w:spacing w:after="0" w:line="360" w:lineRule="auto"/>
        <w:jc w:val="center"/>
        <w:rPr>
          <w:rFonts w:ascii="Times New Roman" w:hAnsi="Times New Roman" w:cs="Times New Roman"/>
          <w:sz w:val="24"/>
          <w:szCs w:val="24"/>
        </w:rPr>
      </w:pPr>
      <w:r w:rsidRPr="0051022C">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26D4EE6F" w14:textId="36D29AB4" w:rsidR="006823A0" w:rsidRPr="006823A0" w:rsidRDefault="00E61101" w:rsidP="004A14E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En la </w:t>
      </w:r>
      <w:r w:rsidR="00650E4C">
        <w:rPr>
          <w:rFonts w:ascii="Times New Roman" w:hAnsi="Times New Roman" w:cs="Times New Roman"/>
          <w:sz w:val="24"/>
          <w:szCs w:val="24"/>
        </w:rPr>
        <w:t>p</w:t>
      </w:r>
      <w:r w:rsidR="00650E4C" w:rsidRPr="006823A0">
        <w:rPr>
          <w:rFonts w:ascii="Times New Roman" w:hAnsi="Times New Roman" w:cs="Times New Roman"/>
          <w:sz w:val="24"/>
          <w:szCs w:val="24"/>
        </w:rPr>
        <w:t xml:space="preserve">rueba </w:t>
      </w:r>
      <w:r w:rsidR="003331CD">
        <w:rPr>
          <w:rFonts w:ascii="Times New Roman" w:hAnsi="Times New Roman" w:cs="Times New Roman"/>
          <w:sz w:val="24"/>
          <w:szCs w:val="24"/>
        </w:rPr>
        <w:t>uno</w:t>
      </w:r>
      <w:r w:rsidR="006823A0" w:rsidRPr="006823A0">
        <w:rPr>
          <w:rFonts w:ascii="Times New Roman" w:hAnsi="Times New Roman" w:cs="Times New Roman"/>
          <w:sz w:val="24"/>
          <w:szCs w:val="24"/>
        </w:rPr>
        <w:t xml:space="preserve"> el sistema determina que la medida de 12</w:t>
      </w:r>
      <w:r w:rsidR="00C333A6">
        <w:rPr>
          <w:rFonts w:ascii="Times New Roman" w:hAnsi="Times New Roman" w:cs="Times New Roman"/>
          <w:sz w:val="24"/>
          <w:szCs w:val="24"/>
        </w:rPr>
        <w:t xml:space="preserve"> </w:t>
      </w:r>
      <w:r w:rsidR="006823A0" w:rsidRPr="006823A0">
        <w:rPr>
          <w:rFonts w:ascii="Times New Roman" w:hAnsi="Times New Roman" w:cs="Times New Roman"/>
          <w:sz w:val="24"/>
          <w:szCs w:val="24"/>
        </w:rPr>
        <w:t xml:space="preserve">cm de desplazamiento relativo pertenece a una categoría determinada como </w:t>
      </w:r>
      <w:r w:rsidR="00993A58">
        <w:rPr>
          <w:rFonts w:ascii="Times New Roman" w:hAnsi="Times New Roman" w:cs="Times New Roman"/>
          <w:sz w:val="24"/>
          <w:szCs w:val="24"/>
        </w:rPr>
        <w:t>e</w:t>
      </w:r>
      <w:r w:rsidR="00993A58" w:rsidRPr="006823A0">
        <w:rPr>
          <w:rFonts w:ascii="Times New Roman" w:hAnsi="Times New Roman" w:cs="Times New Roman"/>
          <w:sz w:val="24"/>
          <w:szCs w:val="24"/>
        </w:rPr>
        <w:t xml:space="preserve">stable </w:t>
      </w:r>
      <w:r w:rsidR="006823A0" w:rsidRPr="006823A0">
        <w:rPr>
          <w:rFonts w:ascii="Times New Roman" w:hAnsi="Times New Roman" w:cs="Times New Roman"/>
          <w:sz w:val="24"/>
          <w:szCs w:val="24"/>
        </w:rPr>
        <w:t>y solo activa la salida hacia el actuador visual color verde y mantiene apagados los demás actuadores</w:t>
      </w:r>
      <w:r w:rsidR="00650E4C">
        <w:rPr>
          <w:rFonts w:ascii="Times New Roman" w:hAnsi="Times New Roman" w:cs="Times New Roman"/>
          <w:sz w:val="24"/>
          <w:szCs w:val="24"/>
        </w:rPr>
        <w:t>,</w:t>
      </w:r>
      <w:r w:rsidR="006823A0" w:rsidRPr="006823A0">
        <w:rPr>
          <w:rFonts w:ascii="Times New Roman" w:hAnsi="Times New Roman" w:cs="Times New Roman"/>
          <w:sz w:val="24"/>
          <w:szCs w:val="24"/>
        </w:rPr>
        <w:t xml:space="preserve"> con lo que se indicaría que la estructura es estable y sin riesgo de desplome. </w:t>
      </w:r>
      <w:r>
        <w:rPr>
          <w:rFonts w:ascii="Times New Roman" w:hAnsi="Times New Roman" w:cs="Times New Roman"/>
          <w:sz w:val="24"/>
          <w:szCs w:val="24"/>
        </w:rPr>
        <w:t xml:space="preserve">En la </w:t>
      </w:r>
      <w:r w:rsidR="00650E4C">
        <w:rPr>
          <w:rFonts w:ascii="Times New Roman" w:hAnsi="Times New Roman" w:cs="Times New Roman"/>
          <w:sz w:val="24"/>
          <w:szCs w:val="24"/>
        </w:rPr>
        <w:t>p</w:t>
      </w:r>
      <w:r w:rsidR="00650E4C" w:rsidRPr="006823A0">
        <w:rPr>
          <w:rFonts w:ascii="Times New Roman" w:hAnsi="Times New Roman" w:cs="Times New Roman"/>
          <w:sz w:val="24"/>
          <w:szCs w:val="24"/>
        </w:rPr>
        <w:t xml:space="preserve">rueba </w:t>
      </w:r>
      <w:r w:rsidR="003331CD">
        <w:rPr>
          <w:rFonts w:ascii="Times New Roman" w:hAnsi="Times New Roman" w:cs="Times New Roman"/>
          <w:sz w:val="24"/>
          <w:szCs w:val="24"/>
        </w:rPr>
        <w:t>dos</w:t>
      </w:r>
      <w:r w:rsidR="00650E4C">
        <w:rPr>
          <w:rFonts w:ascii="Times New Roman" w:hAnsi="Times New Roman" w:cs="Times New Roman"/>
          <w:sz w:val="24"/>
          <w:szCs w:val="24"/>
        </w:rPr>
        <w:t>,</w:t>
      </w:r>
      <w:r w:rsidR="006823A0" w:rsidRPr="006823A0">
        <w:rPr>
          <w:rFonts w:ascii="Times New Roman" w:hAnsi="Times New Roman" w:cs="Times New Roman"/>
          <w:sz w:val="24"/>
          <w:szCs w:val="24"/>
        </w:rPr>
        <w:t xml:space="preserve"> con la medida de 22</w:t>
      </w:r>
      <w:r w:rsidR="00C333A6">
        <w:rPr>
          <w:rFonts w:ascii="Times New Roman" w:hAnsi="Times New Roman" w:cs="Times New Roman"/>
          <w:sz w:val="24"/>
          <w:szCs w:val="24"/>
        </w:rPr>
        <w:t xml:space="preserve"> </w:t>
      </w:r>
      <w:r w:rsidR="006823A0" w:rsidRPr="006823A0">
        <w:rPr>
          <w:rFonts w:ascii="Times New Roman" w:hAnsi="Times New Roman" w:cs="Times New Roman"/>
          <w:sz w:val="24"/>
          <w:szCs w:val="24"/>
        </w:rPr>
        <w:t>cm</w:t>
      </w:r>
      <w:r w:rsidR="00650E4C">
        <w:rPr>
          <w:rFonts w:ascii="Times New Roman" w:hAnsi="Times New Roman" w:cs="Times New Roman"/>
          <w:sz w:val="24"/>
          <w:szCs w:val="24"/>
        </w:rPr>
        <w:t>,</w:t>
      </w:r>
      <w:r w:rsidR="006823A0" w:rsidRPr="006823A0">
        <w:rPr>
          <w:rFonts w:ascii="Times New Roman" w:hAnsi="Times New Roman" w:cs="Times New Roman"/>
          <w:sz w:val="24"/>
          <w:szCs w:val="24"/>
        </w:rPr>
        <w:t xml:space="preserve"> el sistema pasa al estatus </w:t>
      </w:r>
      <w:r w:rsidR="00993A58">
        <w:rPr>
          <w:rFonts w:ascii="Times New Roman" w:hAnsi="Times New Roman" w:cs="Times New Roman"/>
          <w:sz w:val="24"/>
          <w:szCs w:val="24"/>
        </w:rPr>
        <w:t>r</w:t>
      </w:r>
      <w:r w:rsidR="00993A58" w:rsidRPr="006823A0">
        <w:rPr>
          <w:rFonts w:ascii="Times New Roman" w:hAnsi="Times New Roman" w:cs="Times New Roman"/>
          <w:sz w:val="24"/>
          <w:szCs w:val="24"/>
        </w:rPr>
        <w:t>egular</w:t>
      </w:r>
      <w:r w:rsidR="00650E4C">
        <w:rPr>
          <w:rFonts w:ascii="Times New Roman" w:hAnsi="Times New Roman" w:cs="Times New Roman"/>
          <w:sz w:val="24"/>
          <w:szCs w:val="24"/>
        </w:rPr>
        <w:t>,</w:t>
      </w:r>
      <w:r w:rsidR="00650E4C" w:rsidRPr="006823A0">
        <w:rPr>
          <w:rFonts w:ascii="Times New Roman" w:hAnsi="Times New Roman" w:cs="Times New Roman"/>
          <w:sz w:val="24"/>
          <w:szCs w:val="24"/>
        </w:rPr>
        <w:t xml:space="preserve"> </w:t>
      </w:r>
      <w:r w:rsidR="006823A0" w:rsidRPr="006823A0">
        <w:rPr>
          <w:rFonts w:ascii="Times New Roman" w:hAnsi="Times New Roman" w:cs="Times New Roman"/>
          <w:sz w:val="24"/>
          <w:szCs w:val="24"/>
        </w:rPr>
        <w:t xml:space="preserve">encendiendo los actuadores visual color amarillo y mensaje precaución y </w:t>
      </w:r>
      <w:r w:rsidR="00650E4C">
        <w:rPr>
          <w:rFonts w:ascii="Times New Roman" w:hAnsi="Times New Roman" w:cs="Times New Roman"/>
          <w:sz w:val="24"/>
          <w:szCs w:val="24"/>
        </w:rPr>
        <w:t xml:space="preserve">manteniendo </w:t>
      </w:r>
      <w:r w:rsidR="006823A0" w:rsidRPr="006823A0">
        <w:rPr>
          <w:rFonts w:ascii="Times New Roman" w:hAnsi="Times New Roman" w:cs="Times New Roman"/>
          <w:sz w:val="24"/>
          <w:szCs w:val="24"/>
        </w:rPr>
        <w:t>apagados los demás actuadores</w:t>
      </w:r>
      <w:r w:rsidR="00650E4C">
        <w:rPr>
          <w:rFonts w:ascii="Times New Roman" w:hAnsi="Times New Roman" w:cs="Times New Roman"/>
          <w:sz w:val="24"/>
          <w:szCs w:val="24"/>
        </w:rPr>
        <w:t>,</w:t>
      </w:r>
      <w:r w:rsidR="006823A0" w:rsidRPr="006823A0">
        <w:rPr>
          <w:rFonts w:ascii="Times New Roman" w:hAnsi="Times New Roman" w:cs="Times New Roman"/>
          <w:sz w:val="24"/>
          <w:szCs w:val="24"/>
        </w:rPr>
        <w:t xml:space="preserve"> con lo que se alertaría de manera visual que la estructura se encuentra en una situación comprometida. </w:t>
      </w:r>
      <w:r>
        <w:rPr>
          <w:rFonts w:ascii="Times New Roman" w:hAnsi="Times New Roman" w:cs="Times New Roman"/>
          <w:sz w:val="24"/>
          <w:szCs w:val="24"/>
        </w:rPr>
        <w:t xml:space="preserve">En las </w:t>
      </w:r>
      <w:r w:rsidR="00650E4C">
        <w:rPr>
          <w:rFonts w:ascii="Times New Roman" w:hAnsi="Times New Roman" w:cs="Times New Roman"/>
          <w:sz w:val="24"/>
          <w:szCs w:val="24"/>
        </w:rPr>
        <w:t>p</w:t>
      </w:r>
      <w:r w:rsidR="00650E4C" w:rsidRPr="006823A0">
        <w:rPr>
          <w:rFonts w:ascii="Times New Roman" w:hAnsi="Times New Roman" w:cs="Times New Roman"/>
          <w:sz w:val="24"/>
          <w:szCs w:val="24"/>
        </w:rPr>
        <w:t xml:space="preserve">ruebas </w:t>
      </w:r>
      <w:r w:rsidR="003331CD">
        <w:rPr>
          <w:rFonts w:ascii="Times New Roman" w:hAnsi="Times New Roman" w:cs="Times New Roman"/>
          <w:sz w:val="24"/>
          <w:szCs w:val="24"/>
        </w:rPr>
        <w:t>tres</w:t>
      </w:r>
      <w:r w:rsidR="006823A0" w:rsidRPr="006823A0">
        <w:rPr>
          <w:rFonts w:ascii="Times New Roman" w:hAnsi="Times New Roman" w:cs="Times New Roman"/>
          <w:sz w:val="24"/>
          <w:szCs w:val="24"/>
        </w:rPr>
        <w:t xml:space="preserve">, </w:t>
      </w:r>
      <w:r w:rsidR="003331CD">
        <w:rPr>
          <w:rFonts w:ascii="Times New Roman" w:hAnsi="Times New Roman" w:cs="Times New Roman"/>
          <w:sz w:val="24"/>
          <w:szCs w:val="24"/>
        </w:rPr>
        <w:t>cuatro</w:t>
      </w:r>
      <w:r w:rsidR="006823A0" w:rsidRPr="006823A0">
        <w:rPr>
          <w:rFonts w:ascii="Times New Roman" w:hAnsi="Times New Roman" w:cs="Times New Roman"/>
          <w:sz w:val="24"/>
          <w:szCs w:val="24"/>
        </w:rPr>
        <w:t xml:space="preserve">, </w:t>
      </w:r>
      <w:r w:rsidR="003331CD">
        <w:rPr>
          <w:rFonts w:ascii="Times New Roman" w:hAnsi="Times New Roman" w:cs="Times New Roman"/>
          <w:sz w:val="24"/>
          <w:szCs w:val="24"/>
        </w:rPr>
        <w:t>cinco</w:t>
      </w:r>
      <w:r w:rsidR="006823A0" w:rsidRPr="006823A0">
        <w:rPr>
          <w:rFonts w:ascii="Times New Roman" w:hAnsi="Times New Roman" w:cs="Times New Roman"/>
          <w:sz w:val="24"/>
          <w:szCs w:val="24"/>
        </w:rPr>
        <w:t xml:space="preserve"> y </w:t>
      </w:r>
      <w:r w:rsidR="003331CD">
        <w:rPr>
          <w:rFonts w:ascii="Times New Roman" w:hAnsi="Times New Roman" w:cs="Times New Roman"/>
          <w:sz w:val="24"/>
          <w:szCs w:val="24"/>
        </w:rPr>
        <w:t>seis</w:t>
      </w:r>
      <w:r w:rsidR="006823A0" w:rsidRPr="006823A0">
        <w:rPr>
          <w:rFonts w:ascii="Times New Roman" w:hAnsi="Times New Roman" w:cs="Times New Roman"/>
          <w:sz w:val="24"/>
          <w:szCs w:val="24"/>
        </w:rPr>
        <w:t xml:space="preserve"> se observa que</w:t>
      </w:r>
      <w:r w:rsidR="00993A58">
        <w:rPr>
          <w:rFonts w:ascii="Times New Roman" w:hAnsi="Times New Roman" w:cs="Times New Roman"/>
          <w:sz w:val="24"/>
          <w:szCs w:val="24"/>
        </w:rPr>
        <w:t xml:space="preserve"> a</w:t>
      </w:r>
      <w:r w:rsidR="006823A0" w:rsidRPr="006823A0">
        <w:rPr>
          <w:rFonts w:ascii="Times New Roman" w:hAnsi="Times New Roman" w:cs="Times New Roman"/>
          <w:sz w:val="24"/>
          <w:szCs w:val="24"/>
        </w:rPr>
        <w:t xml:space="preserve"> las medidas de 29</w:t>
      </w:r>
      <w:r w:rsidR="00C333A6">
        <w:rPr>
          <w:rFonts w:ascii="Times New Roman" w:hAnsi="Times New Roman" w:cs="Times New Roman"/>
          <w:sz w:val="24"/>
          <w:szCs w:val="24"/>
        </w:rPr>
        <w:t xml:space="preserve"> </w:t>
      </w:r>
      <w:r w:rsidR="006823A0" w:rsidRPr="006823A0">
        <w:rPr>
          <w:rFonts w:ascii="Times New Roman" w:hAnsi="Times New Roman" w:cs="Times New Roman"/>
          <w:sz w:val="24"/>
          <w:szCs w:val="24"/>
        </w:rPr>
        <w:t>cm, 32</w:t>
      </w:r>
      <w:r w:rsidR="00C333A6">
        <w:rPr>
          <w:rFonts w:ascii="Times New Roman" w:hAnsi="Times New Roman" w:cs="Times New Roman"/>
          <w:sz w:val="24"/>
          <w:szCs w:val="24"/>
        </w:rPr>
        <w:t xml:space="preserve"> </w:t>
      </w:r>
      <w:r w:rsidR="006823A0" w:rsidRPr="006823A0">
        <w:rPr>
          <w:rFonts w:ascii="Times New Roman" w:hAnsi="Times New Roman" w:cs="Times New Roman"/>
          <w:sz w:val="24"/>
          <w:szCs w:val="24"/>
        </w:rPr>
        <w:t>cm, 38</w:t>
      </w:r>
      <w:r w:rsidR="00C333A6">
        <w:rPr>
          <w:rFonts w:ascii="Times New Roman" w:hAnsi="Times New Roman" w:cs="Times New Roman"/>
          <w:sz w:val="24"/>
          <w:szCs w:val="24"/>
        </w:rPr>
        <w:t xml:space="preserve"> </w:t>
      </w:r>
      <w:r w:rsidR="006823A0" w:rsidRPr="006823A0">
        <w:rPr>
          <w:rFonts w:ascii="Times New Roman" w:hAnsi="Times New Roman" w:cs="Times New Roman"/>
          <w:sz w:val="24"/>
          <w:szCs w:val="24"/>
        </w:rPr>
        <w:t>cm y 45</w:t>
      </w:r>
      <w:r w:rsidR="00C333A6">
        <w:rPr>
          <w:rFonts w:ascii="Times New Roman" w:hAnsi="Times New Roman" w:cs="Times New Roman"/>
          <w:sz w:val="24"/>
          <w:szCs w:val="24"/>
        </w:rPr>
        <w:t xml:space="preserve"> </w:t>
      </w:r>
      <w:r w:rsidR="006823A0" w:rsidRPr="006823A0">
        <w:rPr>
          <w:rFonts w:ascii="Times New Roman" w:hAnsi="Times New Roman" w:cs="Times New Roman"/>
          <w:sz w:val="24"/>
          <w:szCs w:val="24"/>
        </w:rPr>
        <w:t xml:space="preserve">cm el sistema las ubica en un estatus de </w:t>
      </w:r>
      <w:r w:rsidR="00993A58" w:rsidRPr="006823A0">
        <w:rPr>
          <w:rFonts w:ascii="Times New Roman" w:hAnsi="Times New Roman" w:cs="Times New Roman"/>
          <w:sz w:val="24"/>
          <w:szCs w:val="24"/>
        </w:rPr>
        <w:t xml:space="preserve">peligro </w:t>
      </w:r>
      <w:r w:rsidR="006823A0" w:rsidRPr="006823A0">
        <w:rPr>
          <w:rFonts w:ascii="Times New Roman" w:hAnsi="Times New Roman" w:cs="Times New Roman"/>
          <w:sz w:val="24"/>
          <w:szCs w:val="24"/>
        </w:rPr>
        <w:t xml:space="preserve">y activa en esos casos los </w:t>
      </w:r>
      <w:r w:rsidR="003331CD">
        <w:rPr>
          <w:rFonts w:ascii="Times New Roman" w:hAnsi="Times New Roman" w:cs="Times New Roman"/>
          <w:sz w:val="24"/>
          <w:szCs w:val="24"/>
        </w:rPr>
        <w:t>tres</w:t>
      </w:r>
      <w:r w:rsidR="006823A0" w:rsidRPr="006823A0">
        <w:rPr>
          <w:rFonts w:ascii="Times New Roman" w:hAnsi="Times New Roman" w:cs="Times New Roman"/>
          <w:sz w:val="24"/>
          <w:szCs w:val="24"/>
        </w:rPr>
        <w:t xml:space="preserve"> actuadores correspondientes a alertar tal situación: encendido actuador acústico, encendido actuador </w:t>
      </w:r>
      <w:r w:rsidR="006823A0" w:rsidRPr="006823A0">
        <w:rPr>
          <w:rFonts w:ascii="Times New Roman" w:hAnsi="Times New Roman" w:cs="Times New Roman"/>
          <w:sz w:val="24"/>
          <w:szCs w:val="24"/>
        </w:rPr>
        <w:lastRenderedPageBreak/>
        <w:t>visual color rojo, encendido actuador mensaje alerta y apagados los demás actuadores</w:t>
      </w:r>
      <w:r w:rsidR="00993A58">
        <w:rPr>
          <w:rFonts w:ascii="Times New Roman" w:hAnsi="Times New Roman" w:cs="Times New Roman"/>
          <w:sz w:val="24"/>
          <w:szCs w:val="24"/>
        </w:rPr>
        <w:t xml:space="preserve">, </w:t>
      </w:r>
      <w:r w:rsidR="006823A0" w:rsidRPr="006823A0">
        <w:rPr>
          <w:rFonts w:ascii="Times New Roman" w:hAnsi="Times New Roman" w:cs="Times New Roman"/>
          <w:sz w:val="24"/>
          <w:szCs w:val="24"/>
        </w:rPr>
        <w:t xml:space="preserve">con lo que alerta visualmente que la estructura está seriamente comprometida y en riesgo de desplome. </w:t>
      </w:r>
    </w:p>
    <w:p w14:paraId="3040A704" w14:textId="7D8232BE" w:rsidR="006823A0" w:rsidRDefault="006823A0" w:rsidP="004A14EE">
      <w:pPr>
        <w:spacing w:after="0" w:line="360" w:lineRule="auto"/>
        <w:ind w:firstLine="720"/>
        <w:jc w:val="both"/>
        <w:rPr>
          <w:rFonts w:ascii="Times New Roman" w:hAnsi="Times New Roman" w:cs="Times New Roman"/>
          <w:sz w:val="24"/>
          <w:szCs w:val="24"/>
        </w:rPr>
      </w:pPr>
      <w:r w:rsidRPr="006823A0">
        <w:rPr>
          <w:rFonts w:ascii="Times New Roman" w:hAnsi="Times New Roman" w:cs="Times New Roman"/>
          <w:sz w:val="24"/>
          <w:szCs w:val="24"/>
        </w:rPr>
        <w:t>El estado límite inferior calculado en (4) es de 24.5</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cm</w:t>
      </w:r>
      <w:r w:rsidR="00993A58">
        <w:rPr>
          <w:rFonts w:ascii="Times New Roman" w:hAnsi="Times New Roman" w:cs="Times New Roman"/>
          <w:sz w:val="24"/>
          <w:szCs w:val="24"/>
        </w:rPr>
        <w:t>,</w:t>
      </w:r>
      <w:r w:rsidRPr="006823A0">
        <w:rPr>
          <w:rFonts w:ascii="Times New Roman" w:hAnsi="Times New Roman" w:cs="Times New Roman"/>
          <w:sz w:val="24"/>
          <w:szCs w:val="24"/>
        </w:rPr>
        <w:t xml:space="preserve"> con lo que se esperaría que una medida de desplazamiento relativo superior a esta activará las alertas y una medida inferior no las activaría</w:t>
      </w:r>
      <w:r w:rsidR="00A133F2">
        <w:rPr>
          <w:rFonts w:ascii="Times New Roman" w:hAnsi="Times New Roman" w:cs="Times New Roman"/>
          <w:sz w:val="24"/>
          <w:szCs w:val="24"/>
        </w:rPr>
        <w:t>.</w:t>
      </w:r>
      <w:r w:rsidR="00A133F2" w:rsidRPr="006823A0">
        <w:rPr>
          <w:rFonts w:ascii="Times New Roman" w:hAnsi="Times New Roman" w:cs="Times New Roman"/>
          <w:sz w:val="24"/>
          <w:szCs w:val="24"/>
        </w:rPr>
        <w:t xml:space="preserve"> </w:t>
      </w:r>
      <w:r w:rsidR="00A133F2">
        <w:rPr>
          <w:rFonts w:ascii="Times New Roman" w:hAnsi="Times New Roman" w:cs="Times New Roman"/>
          <w:sz w:val="24"/>
          <w:szCs w:val="24"/>
        </w:rPr>
        <w:t>E</w:t>
      </w:r>
      <w:r w:rsidR="00A133F2" w:rsidRPr="006823A0">
        <w:rPr>
          <w:rFonts w:ascii="Times New Roman" w:hAnsi="Times New Roman" w:cs="Times New Roman"/>
          <w:sz w:val="24"/>
          <w:szCs w:val="24"/>
        </w:rPr>
        <w:t xml:space="preserve">n </w:t>
      </w:r>
      <w:r w:rsidRPr="006823A0">
        <w:rPr>
          <w:rFonts w:ascii="Times New Roman" w:hAnsi="Times New Roman" w:cs="Times New Roman"/>
          <w:sz w:val="24"/>
          <w:szCs w:val="24"/>
        </w:rPr>
        <w:t xml:space="preserve">la prueba </w:t>
      </w:r>
      <w:r w:rsidR="003331CD">
        <w:rPr>
          <w:rFonts w:ascii="Times New Roman" w:hAnsi="Times New Roman" w:cs="Times New Roman"/>
          <w:sz w:val="24"/>
          <w:szCs w:val="24"/>
        </w:rPr>
        <w:t>dos</w:t>
      </w:r>
      <w:r w:rsidR="00A133F2">
        <w:rPr>
          <w:rFonts w:ascii="Times New Roman" w:hAnsi="Times New Roman" w:cs="Times New Roman"/>
          <w:sz w:val="24"/>
          <w:szCs w:val="24"/>
        </w:rPr>
        <w:t>,</w:t>
      </w:r>
      <w:r w:rsidRPr="006823A0">
        <w:rPr>
          <w:rFonts w:ascii="Times New Roman" w:hAnsi="Times New Roman" w:cs="Times New Roman"/>
          <w:sz w:val="24"/>
          <w:szCs w:val="24"/>
        </w:rPr>
        <w:t xml:space="preserve"> con una medida de 22</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cm</w:t>
      </w:r>
      <w:r w:rsidR="00A133F2">
        <w:rPr>
          <w:rFonts w:ascii="Times New Roman" w:hAnsi="Times New Roman" w:cs="Times New Roman"/>
          <w:sz w:val="24"/>
          <w:szCs w:val="24"/>
        </w:rPr>
        <w:t>,</w:t>
      </w:r>
      <w:r w:rsidRPr="006823A0">
        <w:rPr>
          <w:rFonts w:ascii="Times New Roman" w:hAnsi="Times New Roman" w:cs="Times New Roman"/>
          <w:sz w:val="24"/>
          <w:szCs w:val="24"/>
        </w:rPr>
        <w:t xml:space="preserve"> se activan las alertas de precaución</w:t>
      </w:r>
      <w:r w:rsidR="00A133F2">
        <w:rPr>
          <w:rFonts w:ascii="Times New Roman" w:hAnsi="Times New Roman" w:cs="Times New Roman"/>
          <w:sz w:val="24"/>
          <w:szCs w:val="24"/>
        </w:rPr>
        <w:t>,</w:t>
      </w:r>
      <w:r w:rsidRPr="006823A0">
        <w:rPr>
          <w:rFonts w:ascii="Times New Roman" w:hAnsi="Times New Roman" w:cs="Times New Roman"/>
          <w:sz w:val="24"/>
          <w:szCs w:val="24"/>
        </w:rPr>
        <w:t xml:space="preserve"> con lo que se verifica que el sistema no espera a límite inferior para reaccionar. </w:t>
      </w:r>
      <w:r w:rsidR="00A133F2" w:rsidRPr="006823A0">
        <w:rPr>
          <w:rFonts w:ascii="Times New Roman" w:hAnsi="Times New Roman" w:cs="Times New Roman"/>
          <w:sz w:val="24"/>
          <w:szCs w:val="24"/>
        </w:rPr>
        <w:t>As</w:t>
      </w:r>
      <w:r w:rsidR="00A133F2">
        <w:rPr>
          <w:rFonts w:ascii="Times New Roman" w:hAnsi="Times New Roman" w:cs="Times New Roman"/>
          <w:sz w:val="24"/>
          <w:szCs w:val="24"/>
        </w:rPr>
        <w:t>i</w:t>
      </w:r>
      <w:r w:rsidRPr="006823A0">
        <w:rPr>
          <w:rFonts w:ascii="Times New Roman" w:hAnsi="Times New Roman" w:cs="Times New Roman"/>
          <w:sz w:val="24"/>
          <w:szCs w:val="24"/>
        </w:rPr>
        <w:t>mismo</w:t>
      </w:r>
      <w:r w:rsidR="00A133F2">
        <w:rPr>
          <w:rFonts w:ascii="Times New Roman" w:hAnsi="Times New Roman" w:cs="Times New Roman"/>
          <w:sz w:val="24"/>
          <w:szCs w:val="24"/>
        </w:rPr>
        <w:t>,</w:t>
      </w:r>
      <w:r w:rsidRPr="006823A0">
        <w:rPr>
          <w:rFonts w:ascii="Times New Roman" w:hAnsi="Times New Roman" w:cs="Times New Roman"/>
          <w:sz w:val="24"/>
          <w:szCs w:val="24"/>
        </w:rPr>
        <w:t xml:space="preserve"> el estado límite superior calculado en (5) es de 30.625</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cm</w:t>
      </w:r>
      <w:r w:rsidR="00A133F2">
        <w:rPr>
          <w:rFonts w:ascii="Times New Roman" w:hAnsi="Times New Roman" w:cs="Times New Roman"/>
          <w:sz w:val="24"/>
          <w:szCs w:val="24"/>
        </w:rPr>
        <w:t>,</w:t>
      </w:r>
      <w:r w:rsidRPr="006823A0">
        <w:rPr>
          <w:rFonts w:ascii="Times New Roman" w:hAnsi="Times New Roman" w:cs="Times New Roman"/>
          <w:sz w:val="24"/>
          <w:szCs w:val="24"/>
        </w:rPr>
        <w:t xml:space="preserve"> por lo que se esperaría que a partir de esta medida de desplazamiento relativo de entrepiso la estabilidad de la estructura </w:t>
      </w:r>
      <w:r w:rsidR="00A60371">
        <w:rPr>
          <w:rFonts w:ascii="Times New Roman" w:hAnsi="Times New Roman" w:cs="Times New Roman"/>
          <w:sz w:val="24"/>
          <w:szCs w:val="24"/>
        </w:rPr>
        <w:t>estuviera</w:t>
      </w:r>
      <w:r w:rsidR="00A60371" w:rsidRPr="006823A0">
        <w:rPr>
          <w:rFonts w:ascii="Times New Roman" w:hAnsi="Times New Roman" w:cs="Times New Roman"/>
          <w:sz w:val="24"/>
          <w:szCs w:val="24"/>
        </w:rPr>
        <w:t xml:space="preserve"> </w:t>
      </w:r>
      <w:r w:rsidRPr="006823A0">
        <w:rPr>
          <w:rFonts w:ascii="Times New Roman" w:hAnsi="Times New Roman" w:cs="Times New Roman"/>
          <w:sz w:val="24"/>
          <w:szCs w:val="24"/>
        </w:rPr>
        <w:t>seriamente comprometida</w:t>
      </w:r>
      <w:r w:rsidR="00A60371">
        <w:rPr>
          <w:rFonts w:ascii="Times New Roman" w:hAnsi="Times New Roman" w:cs="Times New Roman"/>
          <w:sz w:val="24"/>
          <w:szCs w:val="24"/>
        </w:rPr>
        <w:t>.</w:t>
      </w:r>
      <w:r w:rsidR="00A60371" w:rsidRPr="006823A0">
        <w:rPr>
          <w:rFonts w:ascii="Times New Roman" w:hAnsi="Times New Roman" w:cs="Times New Roman"/>
          <w:sz w:val="24"/>
          <w:szCs w:val="24"/>
        </w:rPr>
        <w:t xml:space="preserve"> </w:t>
      </w:r>
      <w:r w:rsidR="00A60371">
        <w:rPr>
          <w:rFonts w:ascii="Times New Roman" w:hAnsi="Times New Roman" w:cs="Times New Roman"/>
          <w:sz w:val="24"/>
          <w:szCs w:val="24"/>
        </w:rPr>
        <w:t>E</w:t>
      </w:r>
      <w:r w:rsidR="00A60371" w:rsidRPr="006823A0">
        <w:rPr>
          <w:rFonts w:ascii="Times New Roman" w:hAnsi="Times New Roman" w:cs="Times New Roman"/>
          <w:sz w:val="24"/>
          <w:szCs w:val="24"/>
        </w:rPr>
        <w:t xml:space="preserve">n </w:t>
      </w:r>
      <w:r w:rsidRPr="006823A0">
        <w:rPr>
          <w:rFonts w:ascii="Times New Roman" w:hAnsi="Times New Roman" w:cs="Times New Roman"/>
          <w:sz w:val="24"/>
          <w:szCs w:val="24"/>
        </w:rPr>
        <w:t xml:space="preserve">los resultados de la prueba </w:t>
      </w:r>
      <w:r w:rsidR="003331CD">
        <w:rPr>
          <w:rFonts w:ascii="Times New Roman" w:hAnsi="Times New Roman" w:cs="Times New Roman"/>
          <w:sz w:val="24"/>
          <w:szCs w:val="24"/>
        </w:rPr>
        <w:t>tres</w:t>
      </w:r>
      <w:r w:rsidRPr="006823A0">
        <w:rPr>
          <w:rFonts w:ascii="Times New Roman" w:hAnsi="Times New Roman" w:cs="Times New Roman"/>
          <w:sz w:val="24"/>
          <w:szCs w:val="24"/>
        </w:rPr>
        <w:t xml:space="preserve"> se observa que con una medida de 29</w:t>
      </w:r>
      <w:r w:rsidR="00C333A6">
        <w:rPr>
          <w:rFonts w:ascii="Times New Roman" w:hAnsi="Times New Roman" w:cs="Times New Roman"/>
          <w:sz w:val="24"/>
          <w:szCs w:val="24"/>
        </w:rPr>
        <w:t xml:space="preserve"> </w:t>
      </w:r>
      <w:r w:rsidRPr="006823A0">
        <w:rPr>
          <w:rFonts w:ascii="Times New Roman" w:hAnsi="Times New Roman" w:cs="Times New Roman"/>
          <w:sz w:val="24"/>
          <w:szCs w:val="24"/>
        </w:rPr>
        <w:t>cm, esto es, una medida inferior a la del límite superior</w:t>
      </w:r>
      <w:r w:rsidR="00A60371">
        <w:rPr>
          <w:rFonts w:ascii="Times New Roman" w:hAnsi="Times New Roman" w:cs="Times New Roman"/>
          <w:sz w:val="24"/>
          <w:szCs w:val="24"/>
        </w:rPr>
        <w:t>,</w:t>
      </w:r>
      <w:r w:rsidRPr="006823A0">
        <w:rPr>
          <w:rFonts w:ascii="Times New Roman" w:hAnsi="Times New Roman" w:cs="Times New Roman"/>
          <w:sz w:val="24"/>
          <w:szCs w:val="24"/>
        </w:rPr>
        <w:t xml:space="preserve"> el sistema la ubica un estatus de </w:t>
      </w:r>
      <w:r w:rsidR="00A60371" w:rsidRPr="006823A0">
        <w:rPr>
          <w:rFonts w:ascii="Times New Roman" w:hAnsi="Times New Roman" w:cs="Times New Roman"/>
          <w:sz w:val="24"/>
          <w:szCs w:val="24"/>
        </w:rPr>
        <w:t xml:space="preserve">peligro </w:t>
      </w:r>
      <w:r w:rsidRPr="006823A0">
        <w:rPr>
          <w:rFonts w:ascii="Times New Roman" w:hAnsi="Times New Roman" w:cs="Times New Roman"/>
          <w:sz w:val="24"/>
          <w:szCs w:val="24"/>
        </w:rPr>
        <w:t xml:space="preserve">y activa los </w:t>
      </w:r>
      <w:r w:rsidR="003331CD">
        <w:rPr>
          <w:rFonts w:ascii="Times New Roman" w:hAnsi="Times New Roman" w:cs="Times New Roman"/>
          <w:sz w:val="24"/>
          <w:szCs w:val="24"/>
        </w:rPr>
        <w:t>tres</w:t>
      </w:r>
      <w:r w:rsidRPr="006823A0">
        <w:rPr>
          <w:rFonts w:ascii="Times New Roman" w:hAnsi="Times New Roman" w:cs="Times New Roman"/>
          <w:sz w:val="24"/>
          <w:szCs w:val="24"/>
        </w:rPr>
        <w:t xml:space="preserve"> actuadores correspondientes a alertar tal situación, esto valida que el sistema reacciona de una manera dosificada y no responde solo a máximos y mínimos de acuerdo </w:t>
      </w:r>
      <w:r w:rsidR="00A60371">
        <w:rPr>
          <w:rFonts w:ascii="Times New Roman" w:hAnsi="Times New Roman" w:cs="Times New Roman"/>
          <w:sz w:val="24"/>
          <w:szCs w:val="24"/>
        </w:rPr>
        <w:t>con e</w:t>
      </w:r>
      <w:r w:rsidR="00A60371" w:rsidRPr="006823A0">
        <w:rPr>
          <w:rFonts w:ascii="Times New Roman" w:hAnsi="Times New Roman" w:cs="Times New Roman"/>
          <w:sz w:val="24"/>
          <w:szCs w:val="24"/>
        </w:rPr>
        <w:t xml:space="preserve">l </w:t>
      </w:r>
      <w:r w:rsidRPr="006823A0">
        <w:rPr>
          <w:rFonts w:ascii="Times New Roman" w:hAnsi="Times New Roman" w:cs="Times New Roman"/>
          <w:sz w:val="24"/>
          <w:szCs w:val="24"/>
        </w:rPr>
        <w:t>diseño realizado.</w:t>
      </w:r>
    </w:p>
    <w:p w14:paraId="26C186B2" w14:textId="69592BE2" w:rsidR="00270920" w:rsidRDefault="00270920" w:rsidP="004A14EE">
      <w:pPr>
        <w:spacing w:after="0" w:line="360" w:lineRule="auto"/>
        <w:jc w:val="both"/>
        <w:rPr>
          <w:rFonts w:ascii="Times New Roman" w:hAnsi="Times New Roman" w:cs="Times New Roman"/>
          <w:sz w:val="24"/>
          <w:szCs w:val="24"/>
        </w:rPr>
      </w:pPr>
    </w:p>
    <w:p w14:paraId="6CFB02CD" w14:textId="5B94B0E5" w:rsidR="00270920" w:rsidRPr="008F13AF" w:rsidRDefault="00A4300A" w:rsidP="00F8764E">
      <w:pPr>
        <w:spacing w:after="0" w:line="360" w:lineRule="auto"/>
        <w:jc w:val="center"/>
        <w:rPr>
          <w:rFonts w:ascii="Times New Roman" w:hAnsi="Times New Roman" w:cs="Times New Roman"/>
          <w:b/>
          <w:bCs/>
          <w:sz w:val="32"/>
          <w:szCs w:val="32"/>
        </w:rPr>
      </w:pPr>
      <w:r w:rsidRPr="008F13AF">
        <w:rPr>
          <w:rFonts w:ascii="Times New Roman" w:hAnsi="Times New Roman" w:cs="Times New Roman"/>
          <w:b/>
          <w:bCs/>
          <w:sz w:val="32"/>
          <w:szCs w:val="32"/>
        </w:rPr>
        <w:t>Discusión</w:t>
      </w:r>
    </w:p>
    <w:p w14:paraId="7EE870AF" w14:textId="1B2583E3" w:rsidR="00A4300A" w:rsidRPr="00A4300A" w:rsidRDefault="00A4300A" w:rsidP="004A14EE">
      <w:pPr>
        <w:spacing w:after="0" w:line="360" w:lineRule="auto"/>
        <w:ind w:firstLine="720"/>
        <w:jc w:val="both"/>
        <w:rPr>
          <w:rFonts w:ascii="Times New Roman" w:hAnsi="Times New Roman" w:cs="Times New Roman"/>
          <w:sz w:val="24"/>
          <w:szCs w:val="24"/>
        </w:rPr>
      </w:pPr>
      <w:r w:rsidRPr="00A4300A">
        <w:rPr>
          <w:rFonts w:ascii="Times New Roman" w:hAnsi="Times New Roman" w:cs="Times New Roman"/>
          <w:sz w:val="24"/>
          <w:szCs w:val="24"/>
        </w:rPr>
        <w:t>El monitoreo de salud estructural utiliza principalmente sensores de desplazamiento láser y acelerómetros</w:t>
      </w:r>
      <w:r w:rsidR="00E33B41">
        <w:rPr>
          <w:rFonts w:ascii="Times New Roman" w:hAnsi="Times New Roman" w:cs="Times New Roman"/>
          <w:sz w:val="24"/>
          <w:szCs w:val="24"/>
        </w:rPr>
        <w:t>,</w:t>
      </w:r>
      <w:r w:rsidRPr="00A4300A">
        <w:rPr>
          <w:rFonts w:ascii="Times New Roman" w:hAnsi="Times New Roman" w:cs="Times New Roman"/>
          <w:sz w:val="24"/>
          <w:szCs w:val="24"/>
        </w:rPr>
        <w:t xml:space="preserve"> lo cual representa</w:t>
      </w:r>
      <w:r w:rsidR="00E33B41">
        <w:rPr>
          <w:rFonts w:ascii="Times New Roman" w:hAnsi="Times New Roman" w:cs="Times New Roman"/>
          <w:sz w:val="24"/>
          <w:szCs w:val="24"/>
        </w:rPr>
        <w:t>,</w:t>
      </w:r>
      <w:r w:rsidRPr="00A4300A">
        <w:rPr>
          <w:rFonts w:ascii="Times New Roman" w:hAnsi="Times New Roman" w:cs="Times New Roman"/>
          <w:sz w:val="24"/>
          <w:szCs w:val="24"/>
        </w:rPr>
        <w:t xml:space="preserve"> para su manejo</w:t>
      </w:r>
      <w:r w:rsidR="00E33B41">
        <w:rPr>
          <w:rFonts w:ascii="Times New Roman" w:hAnsi="Times New Roman" w:cs="Times New Roman"/>
          <w:sz w:val="24"/>
          <w:szCs w:val="24"/>
        </w:rPr>
        <w:t>,</w:t>
      </w:r>
      <w:r w:rsidRPr="00A4300A">
        <w:rPr>
          <w:rFonts w:ascii="Times New Roman" w:hAnsi="Times New Roman" w:cs="Times New Roman"/>
          <w:sz w:val="24"/>
          <w:szCs w:val="24"/>
        </w:rPr>
        <w:t xml:space="preserve"> un elevado costo y una alta complejidad técnica</w:t>
      </w:r>
      <w:r w:rsidR="00E33B41">
        <w:rPr>
          <w:rFonts w:ascii="Times New Roman" w:hAnsi="Times New Roman" w:cs="Times New Roman"/>
          <w:sz w:val="24"/>
          <w:szCs w:val="24"/>
        </w:rPr>
        <w:t>,</w:t>
      </w:r>
      <w:r w:rsidRPr="00A4300A">
        <w:rPr>
          <w:rFonts w:ascii="Times New Roman" w:hAnsi="Times New Roman" w:cs="Times New Roman"/>
          <w:sz w:val="24"/>
          <w:szCs w:val="24"/>
        </w:rPr>
        <w:t xml:space="preserve"> además de requerir por lo general puntos fijos para realizar dicha medida.</w:t>
      </w:r>
    </w:p>
    <w:p w14:paraId="3637DBEA" w14:textId="5BA51469" w:rsidR="00A4300A" w:rsidRPr="00A4300A" w:rsidRDefault="00A4300A" w:rsidP="004A14EE">
      <w:pPr>
        <w:spacing w:after="0" w:line="360" w:lineRule="auto"/>
        <w:ind w:firstLine="720"/>
        <w:jc w:val="both"/>
        <w:rPr>
          <w:rFonts w:ascii="Times New Roman" w:hAnsi="Times New Roman" w:cs="Times New Roman"/>
          <w:sz w:val="24"/>
          <w:szCs w:val="24"/>
        </w:rPr>
      </w:pPr>
      <w:r w:rsidRPr="00A4300A">
        <w:rPr>
          <w:rFonts w:ascii="Times New Roman" w:hAnsi="Times New Roman" w:cs="Times New Roman"/>
          <w:sz w:val="24"/>
          <w:szCs w:val="24"/>
        </w:rPr>
        <w:t xml:space="preserve">Li </w:t>
      </w:r>
      <w:r w:rsidR="00335C3F">
        <w:rPr>
          <w:rFonts w:ascii="Times New Roman" w:hAnsi="Times New Roman" w:cs="Times New Roman"/>
          <w:sz w:val="24"/>
          <w:szCs w:val="24"/>
        </w:rPr>
        <w:t>y</w:t>
      </w:r>
      <w:r w:rsidR="00335C3F" w:rsidRPr="00A4300A">
        <w:rPr>
          <w:rFonts w:ascii="Times New Roman" w:hAnsi="Times New Roman" w:cs="Times New Roman"/>
          <w:sz w:val="24"/>
          <w:szCs w:val="24"/>
        </w:rPr>
        <w:t xml:space="preserve"> </w:t>
      </w:r>
      <w:r w:rsidRPr="00A4300A">
        <w:rPr>
          <w:rFonts w:ascii="Times New Roman" w:hAnsi="Times New Roman" w:cs="Times New Roman"/>
          <w:sz w:val="24"/>
          <w:szCs w:val="24"/>
        </w:rPr>
        <w:t xml:space="preserve">Hao (2016) </w:t>
      </w:r>
      <w:r w:rsidR="000E75AC">
        <w:rPr>
          <w:rFonts w:ascii="Times New Roman" w:hAnsi="Times New Roman" w:cs="Times New Roman"/>
          <w:sz w:val="24"/>
          <w:szCs w:val="24"/>
        </w:rPr>
        <w:t>documen</w:t>
      </w:r>
      <w:r w:rsidRPr="00A4300A">
        <w:rPr>
          <w:rFonts w:ascii="Times New Roman" w:hAnsi="Times New Roman" w:cs="Times New Roman"/>
          <w:sz w:val="24"/>
          <w:szCs w:val="24"/>
        </w:rPr>
        <w:t xml:space="preserve">tan el desarrollo de un sensor de desplazamiento relativo que utiliza el principio de un circuito de puente de Wheatstone y determinan un índice de daño, con la limitante que el sensor mide el movimiento relativo local y solo es sensible a los cambios de condición localmente. </w:t>
      </w:r>
    </w:p>
    <w:p w14:paraId="17FC810B" w14:textId="7E290FCE" w:rsidR="00A4300A" w:rsidRPr="00A4300A" w:rsidRDefault="00E33B41" w:rsidP="004A14E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Por su parte, </w:t>
      </w:r>
      <w:r w:rsidR="00A4300A" w:rsidRPr="00A4300A">
        <w:rPr>
          <w:rFonts w:ascii="Times New Roman" w:hAnsi="Times New Roman" w:cs="Times New Roman"/>
          <w:sz w:val="24"/>
          <w:szCs w:val="24"/>
        </w:rPr>
        <w:t xml:space="preserve">Park </w:t>
      </w:r>
      <w:r w:rsidR="00A4300A" w:rsidRPr="0026546C">
        <w:rPr>
          <w:rFonts w:ascii="Times New Roman" w:hAnsi="Times New Roman" w:cs="Times New Roman"/>
          <w:i/>
          <w:iCs/>
          <w:sz w:val="24"/>
          <w:szCs w:val="24"/>
        </w:rPr>
        <w:t>et al</w:t>
      </w:r>
      <w:r w:rsidR="00A4300A" w:rsidRPr="00A4300A">
        <w:rPr>
          <w:rFonts w:ascii="Times New Roman" w:hAnsi="Times New Roman" w:cs="Times New Roman"/>
          <w:sz w:val="24"/>
          <w:szCs w:val="24"/>
        </w:rPr>
        <w:t xml:space="preserve">. (2013) emplean un LDS y un nodo sensor inalámbrico personalizado que mide el desplazamiento como un índice de daño con el cual implementan </w:t>
      </w:r>
      <w:r w:rsidR="006740D0">
        <w:rPr>
          <w:rFonts w:ascii="Times New Roman" w:hAnsi="Times New Roman" w:cs="Times New Roman"/>
          <w:sz w:val="24"/>
          <w:szCs w:val="24"/>
        </w:rPr>
        <w:t xml:space="preserve">un </w:t>
      </w:r>
      <w:r w:rsidR="00A4300A" w:rsidRPr="00A4300A">
        <w:rPr>
          <w:rFonts w:ascii="Times New Roman" w:hAnsi="Times New Roman" w:cs="Times New Roman"/>
          <w:sz w:val="24"/>
          <w:szCs w:val="24"/>
        </w:rPr>
        <w:t>SHM para verificar y corregir los parámetros de diseño de una edificación irregular. Este método implica utilizar la técnica óptica LDS para obtener la distancia del objetivo por triangulación con su complejidad inherente.</w:t>
      </w:r>
    </w:p>
    <w:p w14:paraId="4CEF3F17" w14:textId="2A9DDB7F" w:rsidR="00A4300A" w:rsidRPr="00A4300A" w:rsidRDefault="00A4300A" w:rsidP="004A14EE">
      <w:pPr>
        <w:spacing w:after="0" w:line="360" w:lineRule="auto"/>
        <w:ind w:firstLine="720"/>
        <w:jc w:val="both"/>
        <w:rPr>
          <w:rFonts w:ascii="Times New Roman" w:hAnsi="Times New Roman" w:cs="Times New Roman"/>
          <w:sz w:val="24"/>
          <w:szCs w:val="24"/>
        </w:rPr>
      </w:pPr>
      <w:r w:rsidRPr="00A4300A">
        <w:rPr>
          <w:rFonts w:ascii="Times New Roman" w:hAnsi="Times New Roman" w:cs="Times New Roman"/>
          <w:sz w:val="24"/>
          <w:szCs w:val="24"/>
        </w:rPr>
        <w:t>Nuestra propuesta</w:t>
      </w:r>
      <w:r w:rsidR="00B648D8">
        <w:rPr>
          <w:rFonts w:ascii="Times New Roman" w:hAnsi="Times New Roman" w:cs="Times New Roman"/>
          <w:sz w:val="24"/>
          <w:szCs w:val="24"/>
        </w:rPr>
        <w:t>,</w:t>
      </w:r>
      <w:r w:rsidRPr="00A4300A">
        <w:rPr>
          <w:rFonts w:ascii="Times New Roman" w:hAnsi="Times New Roman" w:cs="Times New Roman"/>
          <w:sz w:val="24"/>
          <w:szCs w:val="24"/>
        </w:rPr>
        <w:t xml:space="preserve"> basada en un SSDRUP</w:t>
      </w:r>
      <w:r w:rsidR="00045BFF">
        <w:rPr>
          <w:rFonts w:ascii="Times New Roman" w:hAnsi="Times New Roman" w:cs="Times New Roman"/>
          <w:sz w:val="24"/>
          <w:szCs w:val="24"/>
        </w:rPr>
        <w:t>,</w:t>
      </w:r>
      <w:r w:rsidR="00045BFF" w:rsidRPr="00A4300A">
        <w:rPr>
          <w:rFonts w:ascii="Times New Roman" w:hAnsi="Times New Roman" w:cs="Times New Roman"/>
          <w:sz w:val="24"/>
          <w:szCs w:val="24"/>
        </w:rPr>
        <w:t xml:space="preserve"> </w:t>
      </w:r>
      <w:r w:rsidRPr="00A4300A">
        <w:rPr>
          <w:rFonts w:ascii="Times New Roman" w:hAnsi="Times New Roman" w:cs="Times New Roman"/>
          <w:sz w:val="24"/>
          <w:szCs w:val="24"/>
        </w:rPr>
        <w:t xml:space="preserve">es capaz de proporcionar la medida del desplazamiento relativo del entrepiso mediante la toma de una sola medida, y tan solo requiere que los sensores sean colocados apuntando al elemento estructural vertical del lado </w:t>
      </w:r>
      <w:r w:rsidRPr="00A4300A">
        <w:rPr>
          <w:rFonts w:ascii="Times New Roman" w:hAnsi="Times New Roman" w:cs="Times New Roman"/>
          <w:sz w:val="24"/>
          <w:szCs w:val="24"/>
        </w:rPr>
        <w:lastRenderedPageBreak/>
        <w:t xml:space="preserve">de la fuerza horizontal entrante que se identifica y la recolección de la medida se realizará aprovechando el efecto péndulo que se propicia. Nos ajustamos a lo determinado por </w:t>
      </w:r>
      <w:proofErr w:type="spellStart"/>
      <w:r w:rsidRPr="00A4300A">
        <w:rPr>
          <w:rFonts w:ascii="Times New Roman" w:hAnsi="Times New Roman" w:cs="Times New Roman"/>
          <w:sz w:val="24"/>
          <w:szCs w:val="24"/>
        </w:rPr>
        <w:t>Paulay</w:t>
      </w:r>
      <w:proofErr w:type="spellEnd"/>
      <w:r w:rsidRPr="00A4300A">
        <w:rPr>
          <w:rFonts w:ascii="Times New Roman" w:hAnsi="Times New Roman" w:cs="Times New Roman"/>
          <w:sz w:val="24"/>
          <w:szCs w:val="24"/>
        </w:rPr>
        <w:t xml:space="preserve"> (2001)</w:t>
      </w:r>
      <w:r w:rsidR="00045BFF">
        <w:rPr>
          <w:rFonts w:ascii="Times New Roman" w:hAnsi="Times New Roman" w:cs="Times New Roman"/>
          <w:sz w:val="24"/>
          <w:szCs w:val="24"/>
        </w:rPr>
        <w:t>,</w:t>
      </w:r>
      <w:r w:rsidRPr="00A4300A">
        <w:rPr>
          <w:rFonts w:ascii="Times New Roman" w:hAnsi="Times New Roman" w:cs="Times New Roman"/>
          <w:sz w:val="24"/>
          <w:szCs w:val="24"/>
        </w:rPr>
        <w:t xml:space="preserve"> que indica que para evaluar debemos considerar que las magnitudes de desplazamiento medio entre plantas de los últimos entre pisos no deben exceder de 2</w:t>
      </w:r>
      <w:r w:rsidR="00045BFF">
        <w:rPr>
          <w:rFonts w:ascii="Times New Roman" w:hAnsi="Times New Roman" w:cs="Times New Roman"/>
          <w:sz w:val="24"/>
          <w:szCs w:val="24"/>
        </w:rPr>
        <w:t> </w:t>
      </w:r>
      <w:r w:rsidR="00C333A6">
        <w:rPr>
          <w:rFonts w:ascii="Times New Roman" w:hAnsi="Times New Roman" w:cs="Times New Roman"/>
          <w:sz w:val="24"/>
          <w:szCs w:val="24"/>
        </w:rPr>
        <w:t>%</w:t>
      </w:r>
      <w:r w:rsidRPr="00A4300A">
        <w:rPr>
          <w:rFonts w:ascii="Times New Roman" w:hAnsi="Times New Roman" w:cs="Times New Roman"/>
          <w:sz w:val="24"/>
          <w:szCs w:val="24"/>
        </w:rPr>
        <w:t xml:space="preserve"> a 2.5</w:t>
      </w:r>
      <w:r w:rsidR="00045BFF">
        <w:rPr>
          <w:rFonts w:ascii="Times New Roman" w:hAnsi="Times New Roman" w:cs="Times New Roman"/>
          <w:sz w:val="24"/>
          <w:szCs w:val="24"/>
        </w:rPr>
        <w:t> </w:t>
      </w:r>
      <w:r w:rsidRPr="00A4300A">
        <w:rPr>
          <w:rFonts w:ascii="Times New Roman" w:hAnsi="Times New Roman" w:cs="Times New Roman"/>
          <w:sz w:val="24"/>
          <w:szCs w:val="24"/>
        </w:rPr>
        <w:t>% de la altura del entrepiso y con esto establecemos el límite de la medida del desplazamiento relativo y nuestro propio índice de daño para el SHM.</w:t>
      </w:r>
    </w:p>
    <w:p w14:paraId="523E3E30" w14:textId="79A87C73" w:rsidR="00270920" w:rsidRDefault="00A4300A" w:rsidP="004A14EE">
      <w:pPr>
        <w:spacing w:after="0" w:line="360" w:lineRule="auto"/>
        <w:ind w:firstLine="720"/>
        <w:jc w:val="both"/>
        <w:rPr>
          <w:rFonts w:ascii="Times New Roman" w:hAnsi="Times New Roman" w:cs="Times New Roman"/>
          <w:sz w:val="24"/>
          <w:szCs w:val="24"/>
        </w:rPr>
      </w:pPr>
      <w:r w:rsidRPr="00A4300A">
        <w:rPr>
          <w:rFonts w:ascii="Times New Roman" w:hAnsi="Times New Roman" w:cs="Times New Roman"/>
          <w:sz w:val="24"/>
          <w:szCs w:val="24"/>
        </w:rPr>
        <w:t>En las tres propuestas se desarrollaron diferentes sensores de desplazamiento relativo y se propuso un índice de daño particular para cada caso, por lo que no es posible establecer una comparación de eficiencia.</w:t>
      </w:r>
    </w:p>
    <w:p w14:paraId="4FBB2E6E" w14:textId="41B41CB8" w:rsidR="00BA5B4E" w:rsidRDefault="00BA5B4E" w:rsidP="004A14EE">
      <w:pPr>
        <w:spacing w:after="0" w:line="360" w:lineRule="auto"/>
        <w:jc w:val="both"/>
        <w:rPr>
          <w:rFonts w:ascii="Times New Roman" w:hAnsi="Times New Roman" w:cs="Times New Roman"/>
          <w:sz w:val="24"/>
          <w:szCs w:val="24"/>
        </w:rPr>
      </w:pPr>
    </w:p>
    <w:p w14:paraId="6B8412F9" w14:textId="0787E042" w:rsidR="00BA5B4E" w:rsidRPr="00BF1EB8" w:rsidRDefault="00BA5B4E" w:rsidP="00F8764E">
      <w:pPr>
        <w:spacing w:after="0" w:line="360" w:lineRule="auto"/>
        <w:jc w:val="center"/>
        <w:rPr>
          <w:rFonts w:ascii="Times New Roman" w:hAnsi="Times New Roman" w:cs="Times New Roman"/>
          <w:b/>
          <w:bCs/>
          <w:sz w:val="32"/>
          <w:szCs w:val="32"/>
        </w:rPr>
      </w:pPr>
      <w:r w:rsidRPr="00BF1EB8">
        <w:rPr>
          <w:rFonts w:ascii="Times New Roman" w:hAnsi="Times New Roman" w:cs="Times New Roman"/>
          <w:b/>
          <w:bCs/>
          <w:sz w:val="32"/>
          <w:szCs w:val="32"/>
        </w:rPr>
        <w:t>Conclusiones</w:t>
      </w:r>
    </w:p>
    <w:p w14:paraId="7E80E175" w14:textId="20B60E10" w:rsidR="00BA5B4E" w:rsidRPr="00BA5B4E" w:rsidRDefault="00BA5B4E" w:rsidP="004A14EE">
      <w:pPr>
        <w:spacing w:after="0" w:line="360" w:lineRule="auto"/>
        <w:ind w:firstLine="720"/>
        <w:jc w:val="both"/>
        <w:rPr>
          <w:rFonts w:ascii="Times New Roman" w:hAnsi="Times New Roman" w:cs="Times New Roman"/>
          <w:sz w:val="24"/>
          <w:szCs w:val="24"/>
        </w:rPr>
      </w:pPr>
      <w:r w:rsidRPr="00BA5B4E">
        <w:rPr>
          <w:rFonts w:ascii="Times New Roman" w:hAnsi="Times New Roman" w:cs="Times New Roman"/>
          <w:sz w:val="24"/>
          <w:szCs w:val="24"/>
        </w:rPr>
        <w:t>La propuesta de ubicación de los sensores y el efecto péndulo provocado por su colocación suspendida fue acertada</w:t>
      </w:r>
      <w:r w:rsidR="00913D1B">
        <w:rPr>
          <w:rFonts w:ascii="Times New Roman" w:hAnsi="Times New Roman" w:cs="Times New Roman"/>
          <w:sz w:val="24"/>
          <w:szCs w:val="24"/>
        </w:rPr>
        <w:t>.</w:t>
      </w:r>
      <w:r w:rsidR="00913D1B" w:rsidRPr="00BA5B4E">
        <w:rPr>
          <w:rFonts w:ascii="Times New Roman" w:hAnsi="Times New Roman" w:cs="Times New Roman"/>
          <w:sz w:val="24"/>
          <w:szCs w:val="24"/>
        </w:rPr>
        <w:t xml:space="preserve"> </w:t>
      </w:r>
      <w:r w:rsidR="00913D1B">
        <w:rPr>
          <w:rFonts w:ascii="Times New Roman" w:hAnsi="Times New Roman" w:cs="Times New Roman"/>
          <w:sz w:val="24"/>
          <w:szCs w:val="24"/>
        </w:rPr>
        <w:t>L</w:t>
      </w:r>
      <w:r w:rsidRPr="00BA5B4E">
        <w:rPr>
          <w:rFonts w:ascii="Times New Roman" w:hAnsi="Times New Roman" w:cs="Times New Roman"/>
          <w:sz w:val="24"/>
          <w:szCs w:val="24"/>
        </w:rPr>
        <w:t>as proyecciones geométricas generadas hicieron posible que a través de la recolección de una única medida para cada sensor suspendid</w:t>
      </w:r>
      <w:r w:rsidR="00BB7F99">
        <w:rPr>
          <w:rFonts w:ascii="Times New Roman" w:hAnsi="Times New Roman" w:cs="Times New Roman"/>
          <w:sz w:val="24"/>
          <w:szCs w:val="24"/>
        </w:rPr>
        <w:t>o</w:t>
      </w:r>
      <w:r w:rsidRPr="00BA5B4E">
        <w:rPr>
          <w:rFonts w:ascii="Times New Roman" w:hAnsi="Times New Roman" w:cs="Times New Roman"/>
          <w:sz w:val="24"/>
          <w:szCs w:val="24"/>
        </w:rPr>
        <w:t xml:space="preserve"> y mediante la relación de similitudes que se puede aplicar, como es el caso, a triángulos semejantes</w:t>
      </w:r>
      <w:r w:rsidR="00BB7F99">
        <w:rPr>
          <w:rFonts w:ascii="Times New Roman" w:hAnsi="Times New Roman" w:cs="Times New Roman"/>
          <w:sz w:val="24"/>
          <w:szCs w:val="24"/>
        </w:rPr>
        <w:t>,</w:t>
      </w:r>
      <w:r w:rsidRPr="00BA5B4E">
        <w:rPr>
          <w:rFonts w:ascii="Times New Roman" w:hAnsi="Times New Roman" w:cs="Times New Roman"/>
          <w:sz w:val="24"/>
          <w:szCs w:val="24"/>
        </w:rPr>
        <w:t xml:space="preserve"> </w:t>
      </w:r>
      <w:r w:rsidR="00466AC0">
        <w:rPr>
          <w:rFonts w:ascii="Times New Roman" w:hAnsi="Times New Roman" w:cs="Times New Roman"/>
          <w:sz w:val="24"/>
          <w:szCs w:val="24"/>
        </w:rPr>
        <w:t xml:space="preserve">se obtuviera </w:t>
      </w:r>
      <w:r w:rsidRPr="00BA5B4E">
        <w:rPr>
          <w:rFonts w:ascii="Times New Roman" w:hAnsi="Times New Roman" w:cs="Times New Roman"/>
          <w:sz w:val="24"/>
          <w:szCs w:val="24"/>
        </w:rPr>
        <w:t>la medida del desplazamiento relativo del entrepiso. El sistema solo requiere de una simple calibración con el eje vertical de referencia.</w:t>
      </w:r>
    </w:p>
    <w:p w14:paraId="31564110" w14:textId="5144CD9C" w:rsidR="00BA5B4E" w:rsidRPr="00BA5B4E" w:rsidRDefault="00BA5B4E" w:rsidP="004A14EE">
      <w:pPr>
        <w:spacing w:after="0" w:line="360" w:lineRule="auto"/>
        <w:ind w:firstLine="720"/>
        <w:jc w:val="both"/>
        <w:rPr>
          <w:rFonts w:ascii="Times New Roman" w:hAnsi="Times New Roman" w:cs="Times New Roman"/>
          <w:sz w:val="24"/>
          <w:szCs w:val="24"/>
        </w:rPr>
      </w:pPr>
      <w:r w:rsidRPr="00BA5B4E">
        <w:rPr>
          <w:rFonts w:ascii="Times New Roman" w:hAnsi="Times New Roman" w:cs="Times New Roman"/>
          <w:sz w:val="24"/>
          <w:szCs w:val="24"/>
        </w:rPr>
        <w:t>La aplicación del diseño jerárquico de la lógica programable con programación VHDL permitió diseñar un dispositivo electrónico capaz de obtener medidas recolectadas por la red de sensores para ser procesadas por el algoritmo de SSDRUP</w:t>
      </w:r>
      <w:r w:rsidR="0040082B">
        <w:rPr>
          <w:rFonts w:ascii="Times New Roman" w:hAnsi="Times New Roman" w:cs="Times New Roman"/>
          <w:sz w:val="24"/>
          <w:szCs w:val="24"/>
        </w:rPr>
        <w:t>,</w:t>
      </w:r>
      <w:r w:rsidRPr="00BA5B4E">
        <w:rPr>
          <w:rFonts w:ascii="Times New Roman" w:hAnsi="Times New Roman" w:cs="Times New Roman"/>
          <w:sz w:val="24"/>
          <w:szCs w:val="24"/>
        </w:rPr>
        <w:t xml:space="preserve"> entregar medidas de desplazamiento relativo de entrepiso, así como identificar la de mayor magnitud con la cual el algoritmo SBR para SSDRUP realiza la evaluación para determinar la estabilidad de la estructura mediante el índice propuesto en este trabajo. </w:t>
      </w:r>
    </w:p>
    <w:p w14:paraId="4969CF45" w14:textId="7B75A5D6" w:rsidR="00BA5B4E" w:rsidRDefault="00BA5B4E" w:rsidP="004A14EE">
      <w:pPr>
        <w:spacing w:after="0" w:line="360" w:lineRule="auto"/>
        <w:ind w:firstLine="720"/>
        <w:jc w:val="both"/>
        <w:rPr>
          <w:rFonts w:ascii="Times New Roman" w:hAnsi="Times New Roman" w:cs="Times New Roman"/>
          <w:sz w:val="24"/>
          <w:szCs w:val="24"/>
        </w:rPr>
      </w:pPr>
      <w:r w:rsidRPr="00BA5B4E">
        <w:rPr>
          <w:rFonts w:ascii="Times New Roman" w:hAnsi="Times New Roman" w:cs="Times New Roman"/>
          <w:sz w:val="24"/>
          <w:szCs w:val="24"/>
        </w:rPr>
        <w:t>La instrumentación con SBR para SSDRUP del modelo empleado en esta investigación proporcion</w:t>
      </w:r>
      <w:r w:rsidR="0040082B">
        <w:rPr>
          <w:rFonts w:ascii="Times New Roman" w:hAnsi="Times New Roman" w:cs="Times New Roman"/>
          <w:sz w:val="24"/>
          <w:szCs w:val="24"/>
        </w:rPr>
        <w:t>ó</w:t>
      </w:r>
      <w:r w:rsidRPr="00BA5B4E">
        <w:rPr>
          <w:rFonts w:ascii="Times New Roman" w:hAnsi="Times New Roman" w:cs="Times New Roman"/>
          <w:sz w:val="24"/>
          <w:szCs w:val="24"/>
        </w:rPr>
        <w:t xml:space="preserve"> la información necesaria para la evaluación. En el apartado de resultados se puede verificar c</w:t>
      </w:r>
      <w:r w:rsidR="008B596B">
        <w:rPr>
          <w:rFonts w:ascii="Times New Roman" w:hAnsi="Times New Roman" w:cs="Times New Roman"/>
          <w:sz w:val="24"/>
          <w:szCs w:val="24"/>
        </w:rPr>
        <w:t>ó</w:t>
      </w:r>
      <w:r w:rsidRPr="00BA5B4E">
        <w:rPr>
          <w:rFonts w:ascii="Times New Roman" w:hAnsi="Times New Roman" w:cs="Times New Roman"/>
          <w:sz w:val="24"/>
          <w:szCs w:val="24"/>
        </w:rPr>
        <w:t xml:space="preserve">mo el sistema fue capaz de determinar en cada caso salidas hacia los actuadores y que </w:t>
      </w:r>
      <w:r w:rsidR="00F61911">
        <w:rPr>
          <w:rFonts w:ascii="Times New Roman" w:hAnsi="Times New Roman" w:cs="Times New Roman"/>
          <w:sz w:val="24"/>
          <w:szCs w:val="24"/>
        </w:rPr>
        <w:t>todas</w:t>
      </w:r>
      <w:r w:rsidRPr="00BA5B4E">
        <w:rPr>
          <w:rFonts w:ascii="Times New Roman" w:hAnsi="Times New Roman" w:cs="Times New Roman"/>
          <w:sz w:val="24"/>
          <w:szCs w:val="24"/>
        </w:rPr>
        <w:t xml:space="preserve"> las pruebas implementadas</w:t>
      </w:r>
      <w:r w:rsidR="00F61911">
        <w:rPr>
          <w:rFonts w:ascii="Times New Roman" w:hAnsi="Times New Roman" w:cs="Times New Roman"/>
          <w:sz w:val="24"/>
          <w:szCs w:val="24"/>
        </w:rPr>
        <w:t xml:space="preserve"> </w:t>
      </w:r>
      <w:r w:rsidRPr="00BA5B4E">
        <w:rPr>
          <w:rFonts w:ascii="Times New Roman" w:hAnsi="Times New Roman" w:cs="Times New Roman"/>
          <w:sz w:val="24"/>
          <w:szCs w:val="24"/>
        </w:rPr>
        <w:t>correspondieron con exactitud al diseño establecido</w:t>
      </w:r>
      <w:r w:rsidR="008B596B">
        <w:rPr>
          <w:rFonts w:ascii="Times New Roman" w:hAnsi="Times New Roman" w:cs="Times New Roman"/>
          <w:sz w:val="24"/>
          <w:szCs w:val="24"/>
        </w:rPr>
        <w:t>,</w:t>
      </w:r>
      <w:r w:rsidRPr="00BA5B4E">
        <w:rPr>
          <w:rFonts w:ascii="Times New Roman" w:hAnsi="Times New Roman" w:cs="Times New Roman"/>
          <w:sz w:val="24"/>
          <w:szCs w:val="24"/>
        </w:rPr>
        <w:t xml:space="preserve"> definidas las acciones por </w:t>
      </w:r>
      <w:r w:rsidR="00E61101">
        <w:rPr>
          <w:rFonts w:ascii="Times New Roman" w:hAnsi="Times New Roman" w:cs="Times New Roman"/>
          <w:sz w:val="24"/>
          <w:szCs w:val="24"/>
        </w:rPr>
        <w:t>un</w:t>
      </w:r>
      <w:r w:rsidRPr="00BA5B4E">
        <w:rPr>
          <w:rFonts w:ascii="Times New Roman" w:hAnsi="Times New Roman" w:cs="Times New Roman"/>
          <w:sz w:val="24"/>
          <w:szCs w:val="24"/>
        </w:rPr>
        <w:t xml:space="preserve"> experto</w:t>
      </w:r>
      <w:r w:rsidR="00E61101">
        <w:rPr>
          <w:rFonts w:ascii="Times New Roman" w:hAnsi="Times New Roman" w:cs="Times New Roman"/>
          <w:sz w:val="24"/>
          <w:szCs w:val="24"/>
        </w:rPr>
        <w:t xml:space="preserve"> de esa área ingenieril</w:t>
      </w:r>
      <w:r w:rsidRPr="00BA5B4E">
        <w:rPr>
          <w:rFonts w:ascii="Times New Roman" w:hAnsi="Times New Roman" w:cs="Times New Roman"/>
          <w:sz w:val="24"/>
          <w:szCs w:val="24"/>
        </w:rPr>
        <w:t xml:space="preserve">. </w:t>
      </w:r>
      <w:r w:rsidR="00F75ACA">
        <w:rPr>
          <w:rFonts w:ascii="Times New Roman" w:hAnsi="Times New Roman" w:cs="Times New Roman"/>
          <w:sz w:val="24"/>
          <w:szCs w:val="24"/>
        </w:rPr>
        <w:t>Por lo cual</w:t>
      </w:r>
      <w:r w:rsidRPr="00BA5B4E">
        <w:rPr>
          <w:rFonts w:ascii="Times New Roman" w:hAnsi="Times New Roman" w:cs="Times New Roman"/>
          <w:sz w:val="24"/>
          <w:szCs w:val="24"/>
        </w:rPr>
        <w:t xml:space="preserve"> podemos concluir que el sistema SBR para SSDRUP es capaz de determinar la estabilidad de una estructura modelo de manera no invasiva, en tiempo real, sin la necesidad de requerir puntos fijos para la recolección de datos y </w:t>
      </w:r>
      <w:r w:rsidR="008B596B">
        <w:rPr>
          <w:rFonts w:ascii="Times New Roman" w:hAnsi="Times New Roman" w:cs="Times New Roman"/>
          <w:sz w:val="24"/>
          <w:szCs w:val="24"/>
        </w:rPr>
        <w:t>con</w:t>
      </w:r>
      <w:r w:rsidR="008B596B" w:rsidRPr="00BA5B4E">
        <w:rPr>
          <w:rFonts w:ascii="Times New Roman" w:hAnsi="Times New Roman" w:cs="Times New Roman"/>
          <w:sz w:val="24"/>
          <w:szCs w:val="24"/>
        </w:rPr>
        <w:t xml:space="preserve"> </w:t>
      </w:r>
      <w:r w:rsidRPr="00BA5B4E">
        <w:rPr>
          <w:rFonts w:ascii="Times New Roman" w:hAnsi="Times New Roman" w:cs="Times New Roman"/>
          <w:sz w:val="24"/>
          <w:szCs w:val="24"/>
        </w:rPr>
        <w:t xml:space="preserve">base </w:t>
      </w:r>
      <w:r w:rsidR="008B596B">
        <w:rPr>
          <w:rFonts w:ascii="Times New Roman" w:hAnsi="Times New Roman" w:cs="Times New Roman"/>
          <w:sz w:val="24"/>
          <w:szCs w:val="24"/>
        </w:rPr>
        <w:t>en</w:t>
      </w:r>
      <w:r w:rsidR="008B596B" w:rsidRPr="00BA5B4E">
        <w:rPr>
          <w:rFonts w:ascii="Times New Roman" w:hAnsi="Times New Roman" w:cs="Times New Roman"/>
          <w:sz w:val="24"/>
          <w:szCs w:val="24"/>
        </w:rPr>
        <w:t xml:space="preserve"> </w:t>
      </w:r>
      <w:r w:rsidRPr="00BA5B4E">
        <w:rPr>
          <w:rFonts w:ascii="Times New Roman" w:hAnsi="Times New Roman" w:cs="Times New Roman"/>
          <w:sz w:val="24"/>
          <w:szCs w:val="24"/>
        </w:rPr>
        <w:t xml:space="preserve">un parámetro: desplazamiento relativo </w:t>
      </w:r>
      <w:r w:rsidRPr="00BA5B4E">
        <w:rPr>
          <w:rFonts w:ascii="Times New Roman" w:hAnsi="Times New Roman" w:cs="Times New Roman"/>
          <w:sz w:val="24"/>
          <w:szCs w:val="24"/>
        </w:rPr>
        <w:lastRenderedPageBreak/>
        <w:t>de entrepiso, por lo que se puede recomendar como herramienta de apoyo para su utilización en SHM para estimar el daño en edificios de varios niveles.</w:t>
      </w:r>
    </w:p>
    <w:p w14:paraId="023A27AD" w14:textId="69898C99" w:rsidR="0037104E" w:rsidRDefault="0037104E" w:rsidP="004A14EE">
      <w:pPr>
        <w:spacing w:after="0" w:line="360" w:lineRule="auto"/>
        <w:jc w:val="both"/>
        <w:rPr>
          <w:rFonts w:ascii="Times New Roman" w:hAnsi="Times New Roman" w:cs="Times New Roman"/>
          <w:sz w:val="24"/>
          <w:szCs w:val="24"/>
        </w:rPr>
      </w:pPr>
    </w:p>
    <w:p w14:paraId="7E4D3B86" w14:textId="71C6BED9" w:rsidR="00BF1EB8" w:rsidRPr="0026546C" w:rsidRDefault="00BF1EB8" w:rsidP="00F8764E">
      <w:pPr>
        <w:spacing w:after="0" w:line="360" w:lineRule="auto"/>
        <w:jc w:val="center"/>
        <w:rPr>
          <w:rFonts w:ascii="Times New Roman" w:hAnsi="Times New Roman" w:cs="Times New Roman"/>
          <w:b/>
          <w:bCs/>
          <w:sz w:val="28"/>
          <w:szCs w:val="28"/>
        </w:rPr>
      </w:pPr>
      <w:r w:rsidRPr="0026546C">
        <w:rPr>
          <w:rFonts w:ascii="Times New Roman" w:hAnsi="Times New Roman" w:cs="Times New Roman"/>
          <w:b/>
          <w:bCs/>
          <w:sz w:val="28"/>
          <w:szCs w:val="28"/>
        </w:rPr>
        <w:t>Futuras líneas de investigación</w:t>
      </w:r>
    </w:p>
    <w:p w14:paraId="7A364A59" w14:textId="18131D95" w:rsidR="00B51BCF" w:rsidRDefault="008C697E" w:rsidP="004A14E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00176F53">
        <w:rPr>
          <w:rFonts w:ascii="Times New Roman" w:hAnsi="Times New Roman" w:cs="Times New Roman"/>
          <w:sz w:val="24"/>
          <w:szCs w:val="24"/>
        </w:rPr>
        <w:t xml:space="preserve">ntegrar SBR para SSDRUP a un sistema de instrumentación para SHM </w:t>
      </w:r>
      <w:r w:rsidR="00935545">
        <w:rPr>
          <w:rFonts w:ascii="Times New Roman" w:hAnsi="Times New Roman" w:cs="Times New Roman"/>
          <w:sz w:val="24"/>
          <w:szCs w:val="24"/>
        </w:rPr>
        <w:t>podría</w:t>
      </w:r>
      <w:r w:rsidR="00C86F0E">
        <w:rPr>
          <w:rFonts w:ascii="Times New Roman" w:hAnsi="Times New Roman" w:cs="Times New Roman"/>
          <w:sz w:val="24"/>
          <w:szCs w:val="24"/>
        </w:rPr>
        <w:t xml:space="preserve"> incorporar la evaluación de estabilidad de una estructura mediante el</w:t>
      </w:r>
      <w:r w:rsidR="00176F53">
        <w:rPr>
          <w:rFonts w:ascii="Times New Roman" w:hAnsi="Times New Roman" w:cs="Times New Roman"/>
          <w:sz w:val="24"/>
          <w:szCs w:val="24"/>
        </w:rPr>
        <w:t xml:space="preserve"> parámetro </w:t>
      </w:r>
      <w:r w:rsidR="001E71BF">
        <w:rPr>
          <w:rFonts w:ascii="Times New Roman" w:hAnsi="Times New Roman" w:cs="Times New Roman"/>
          <w:sz w:val="24"/>
          <w:szCs w:val="24"/>
        </w:rPr>
        <w:t xml:space="preserve">de </w:t>
      </w:r>
      <w:r w:rsidR="00176F53">
        <w:rPr>
          <w:rFonts w:ascii="Times New Roman" w:hAnsi="Times New Roman" w:cs="Times New Roman"/>
          <w:sz w:val="24"/>
          <w:szCs w:val="24"/>
        </w:rPr>
        <w:t>desplazamiento relativo de entrepiso</w:t>
      </w:r>
      <w:r w:rsidR="00C86F0E">
        <w:rPr>
          <w:rFonts w:ascii="Times New Roman" w:hAnsi="Times New Roman" w:cs="Times New Roman"/>
          <w:sz w:val="24"/>
          <w:szCs w:val="24"/>
        </w:rPr>
        <w:t xml:space="preserve"> al conjunto de variables que esos sistemas </w:t>
      </w:r>
      <w:r w:rsidR="00B51BCF">
        <w:rPr>
          <w:rFonts w:ascii="Times New Roman" w:hAnsi="Times New Roman" w:cs="Times New Roman"/>
          <w:sz w:val="24"/>
          <w:szCs w:val="24"/>
        </w:rPr>
        <w:t>emplean para el análisis</w:t>
      </w:r>
      <w:r w:rsidR="001E71BF">
        <w:rPr>
          <w:rFonts w:ascii="Times New Roman" w:hAnsi="Times New Roman" w:cs="Times New Roman"/>
          <w:sz w:val="24"/>
          <w:szCs w:val="24"/>
        </w:rPr>
        <w:t>,</w:t>
      </w:r>
      <w:r w:rsidR="00B51BCF">
        <w:rPr>
          <w:rFonts w:ascii="Times New Roman" w:hAnsi="Times New Roman" w:cs="Times New Roman"/>
          <w:sz w:val="24"/>
          <w:szCs w:val="24"/>
        </w:rPr>
        <w:t xml:space="preserve"> no solo de SHM</w:t>
      </w:r>
      <w:r w:rsidR="001E71BF">
        <w:rPr>
          <w:rFonts w:ascii="Times New Roman" w:hAnsi="Times New Roman" w:cs="Times New Roman"/>
          <w:sz w:val="24"/>
          <w:szCs w:val="24"/>
        </w:rPr>
        <w:t>,</w:t>
      </w:r>
      <w:r w:rsidR="00B51BCF">
        <w:rPr>
          <w:rFonts w:ascii="Times New Roman" w:hAnsi="Times New Roman" w:cs="Times New Roman"/>
          <w:sz w:val="24"/>
          <w:szCs w:val="24"/>
        </w:rPr>
        <w:t xml:space="preserve"> sino también para la determinación de daño estructural.</w:t>
      </w:r>
    </w:p>
    <w:p w14:paraId="480CAB23" w14:textId="7EDECCE3" w:rsidR="00B51BCF" w:rsidRDefault="00935545" w:rsidP="004A14E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Sería</w:t>
      </w:r>
      <w:r w:rsidR="00B51BCF">
        <w:rPr>
          <w:rFonts w:ascii="Times New Roman" w:hAnsi="Times New Roman" w:cs="Times New Roman"/>
          <w:sz w:val="24"/>
          <w:szCs w:val="24"/>
        </w:rPr>
        <w:t xml:space="preserve"> conveniente</w:t>
      </w:r>
      <w:r w:rsidR="001E71BF">
        <w:rPr>
          <w:rFonts w:ascii="Times New Roman" w:hAnsi="Times New Roman" w:cs="Times New Roman"/>
          <w:sz w:val="24"/>
          <w:szCs w:val="24"/>
        </w:rPr>
        <w:t>,</w:t>
      </w:r>
      <w:r w:rsidR="00B51BCF">
        <w:rPr>
          <w:rFonts w:ascii="Times New Roman" w:hAnsi="Times New Roman" w:cs="Times New Roman"/>
          <w:sz w:val="24"/>
          <w:szCs w:val="24"/>
        </w:rPr>
        <w:t xml:space="preserve"> </w:t>
      </w:r>
      <w:r>
        <w:rPr>
          <w:rFonts w:ascii="Times New Roman" w:hAnsi="Times New Roman" w:cs="Times New Roman"/>
          <w:sz w:val="24"/>
          <w:szCs w:val="24"/>
        </w:rPr>
        <w:t>entonces</w:t>
      </w:r>
      <w:r w:rsidR="001E71BF">
        <w:rPr>
          <w:rFonts w:ascii="Times New Roman" w:hAnsi="Times New Roman" w:cs="Times New Roman"/>
          <w:sz w:val="24"/>
          <w:szCs w:val="24"/>
        </w:rPr>
        <w:t>,</w:t>
      </w:r>
      <w:r>
        <w:rPr>
          <w:rFonts w:ascii="Times New Roman" w:hAnsi="Times New Roman" w:cs="Times New Roman"/>
          <w:sz w:val="24"/>
          <w:szCs w:val="24"/>
        </w:rPr>
        <w:t xml:space="preserve"> </w:t>
      </w:r>
      <w:r w:rsidR="00B51BCF">
        <w:rPr>
          <w:rFonts w:ascii="Times New Roman" w:hAnsi="Times New Roman" w:cs="Times New Roman"/>
          <w:sz w:val="24"/>
          <w:szCs w:val="24"/>
        </w:rPr>
        <w:t>continuar con la integración</w:t>
      </w:r>
      <w:r w:rsidRPr="00935545">
        <w:rPr>
          <w:rFonts w:ascii="Times New Roman" w:hAnsi="Times New Roman" w:cs="Times New Roman"/>
          <w:sz w:val="24"/>
          <w:szCs w:val="24"/>
        </w:rPr>
        <w:t xml:space="preserve"> </w:t>
      </w:r>
      <w:r>
        <w:rPr>
          <w:rFonts w:ascii="Times New Roman" w:hAnsi="Times New Roman" w:cs="Times New Roman"/>
          <w:sz w:val="24"/>
          <w:szCs w:val="24"/>
        </w:rPr>
        <w:t>a un sistema embebido</w:t>
      </w:r>
      <w:r w:rsidR="00B51BCF">
        <w:rPr>
          <w:rFonts w:ascii="Times New Roman" w:hAnsi="Times New Roman" w:cs="Times New Roman"/>
          <w:sz w:val="24"/>
          <w:szCs w:val="24"/>
        </w:rPr>
        <w:t xml:space="preserve"> de </w:t>
      </w:r>
      <w:r>
        <w:rPr>
          <w:rFonts w:ascii="Times New Roman" w:hAnsi="Times New Roman" w:cs="Times New Roman"/>
          <w:sz w:val="24"/>
          <w:szCs w:val="24"/>
        </w:rPr>
        <w:t>más</w:t>
      </w:r>
      <w:r w:rsidR="00B51BCF">
        <w:rPr>
          <w:rFonts w:ascii="Times New Roman" w:hAnsi="Times New Roman" w:cs="Times New Roman"/>
          <w:sz w:val="24"/>
          <w:szCs w:val="24"/>
        </w:rPr>
        <w:t xml:space="preserve"> módulos que evalúen </w:t>
      </w:r>
      <w:r>
        <w:rPr>
          <w:rFonts w:ascii="Times New Roman" w:hAnsi="Times New Roman" w:cs="Times New Roman"/>
          <w:sz w:val="24"/>
          <w:szCs w:val="24"/>
        </w:rPr>
        <w:t>otras variables</w:t>
      </w:r>
      <w:r w:rsidR="001E71BF">
        <w:rPr>
          <w:rFonts w:ascii="Times New Roman" w:hAnsi="Times New Roman" w:cs="Times New Roman"/>
          <w:sz w:val="24"/>
          <w:szCs w:val="24"/>
        </w:rPr>
        <w:t>,</w:t>
      </w:r>
      <w:r>
        <w:rPr>
          <w:rFonts w:ascii="Times New Roman" w:hAnsi="Times New Roman" w:cs="Times New Roman"/>
          <w:sz w:val="24"/>
          <w:szCs w:val="24"/>
        </w:rPr>
        <w:t xml:space="preserve"> ya sea de manera independiente o conjunta al desarrollado en este trabajo</w:t>
      </w:r>
      <w:r w:rsidR="001E71BF">
        <w:rPr>
          <w:rFonts w:ascii="Times New Roman" w:hAnsi="Times New Roman" w:cs="Times New Roman"/>
          <w:sz w:val="24"/>
          <w:szCs w:val="24"/>
        </w:rPr>
        <w:t>,</w:t>
      </w:r>
      <w:r>
        <w:rPr>
          <w:rFonts w:ascii="Times New Roman" w:hAnsi="Times New Roman" w:cs="Times New Roman"/>
          <w:sz w:val="24"/>
          <w:szCs w:val="24"/>
        </w:rPr>
        <w:t xml:space="preserve"> para plantear nuevos objetivos encaminados a la determinación de daño estructural. </w:t>
      </w:r>
    </w:p>
    <w:p w14:paraId="33B523AD" w14:textId="4ABC1569" w:rsidR="004F3B6F" w:rsidRDefault="004F3B6F" w:rsidP="004A14EE">
      <w:pPr>
        <w:spacing w:after="0" w:line="360" w:lineRule="auto"/>
        <w:ind w:firstLine="720"/>
        <w:jc w:val="both"/>
        <w:rPr>
          <w:rFonts w:ascii="Times New Roman" w:hAnsi="Times New Roman" w:cs="Times New Roman"/>
          <w:sz w:val="24"/>
          <w:szCs w:val="24"/>
        </w:rPr>
      </w:pPr>
    </w:p>
    <w:p w14:paraId="50E69D82" w14:textId="5A9D6A55" w:rsidR="00BA5B4E" w:rsidRPr="00F8764E" w:rsidRDefault="00BA5B4E" w:rsidP="004A14EE">
      <w:pPr>
        <w:spacing w:after="0" w:line="360" w:lineRule="auto"/>
        <w:rPr>
          <w:rFonts w:cstheme="minorHAnsi"/>
          <w:sz w:val="28"/>
          <w:szCs w:val="28"/>
        </w:rPr>
      </w:pPr>
      <w:r w:rsidRPr="00F8764E">
        <w:rPr>
          <w:rFonts w:cstheme="minorHAnsi"/>
          <w:b/>
          <w:bCs/>
          <w:sz w:val="28"/>
          <w:szCs w:val="28"/>
        </w:rPr>
        <w:t>Referencias</w:t>
      </w:r>
    </w:p>
    <w:p w14:paraId="70D0074F" w14:textId="3A0DFFB8" w:rsidR="00BA5B4E" w:rsidRPr="004A14EE" w:rsidRDefault="00BA5B4E" w:rsidP="004A14EE">
      <w:pPr>
        <w:spacing w:after="0" w:line="360" w:lineRule="auto"/>
        <w:ind w:left="720" w:hanging="720"/>
        <w:jc w:val="both"/>
        <w:rPr>
          <w:rFonts w:ascii="Times New Roman" w:hAnsi="Times New Roman" w:cs="Times New Roman"/>
          <w:sz w:val="24"/>
          <w:szCs w:val="24"/>
          <w:lang w:val="en-US"/>
        </w:rPr>
      </w:pPr>
      <w:r w:rsidRPr="00BA5B4E">
        <w:rPr>
          <w:rFonts w:ascii="Times New Roman" w:hAnsi="Times New Roman" w:cs="Times New Roman"/>
          <w:sz w:val="24"/>
          <w:szCs w:val="24"/>
        </w:rPr>
        <w:t>Arias, D.</w:t>
      </w:r>
      <w:r w:rsidR="00814F2E">
        <w:rPr>
          <w:rFonts w:ascii="Times New Roman" w:hAnsi="Times New Roman" w:cs="Times New Roman"/>
          <w:sz w:val="24"/>
          <w:szCs w:val="24"/>
        </w:rPr>
        <w:t xml:space="preserve"> </w:t>
      </w:r>
      <w:r w:rsidR="00001652">
        <w:rPr>
          <w:rFonts w:ascii="Times New Roman" w:hAnsi="Times New Roman" w:cs="Times New Roman"/>
          <w:sz w:val="24"/>
          <w:szCs w:val="24"/>
        </w:rPr>
        <w:t>and</w:t>
      </w:r>
      <w:r w:rsidRPr="00BA5B4E">
        <w:rPr>
          <w:rFonts w:ascii="Times New Roman" w:hAnsi="Times New Roman" w:cs="Times New Roman"/>
          <w:sz w:val="24"/>
          <w:szCs w:val="24"/>
        </w:rPr>
        <w:t xml:space="preserve"> De la Colina, J. (2018)</w:t>
      </w:r>
      <w:r w:rsidR="002D6905">
        <w:rPr>
          <w:rFonts w:ascii="Times New Roman" w:hAnsi="Times New Roman" w:cs="Times New Roman"/>
          <w:sz w:val="24"/>
          <w:szCs w:val="24"/>
        </w:rPr>
        <w:t>.</w:t>
      </w:r>
      <w:r w:rsidRPr="00BA5B4E">
        <w:rPr>
          <w:rFonts w:ascii="Times New Roman" w:hAnsi="Times New Roman" w:cs="Times New Roman"/>
          <w:sz w:val="24"/>
          <w:szCs w:val="24"/>
        </w:rPr>
        <w:t xml:space="preserve"> </w:t>
      </w:r>
      <w:r w:rsidRPr="004A14EE">
        <w:rPr>
          <w:rFonts w:ascii="Times New Roman" w:hAnsi="Times New Roman" w:cs="Times New Roman"/>
          <w:sz w:val="24"/>
          <w:szCs w:val="24"/>
          <w:lang w:val="en-US"/>
        </w:rPr>
        <w:t xml:space="preserve">Assessment of methodologies to estimate displacements from measured acceleration records. </w:t>
      </w:r>
      <w:r w:rsidRPr="004A14EE">
        <w:rPr>
          <w:rFonts w:ascii="Times New Roman" w:hAnsi="Times New Roman" w:cs="Times New Roman"/>
          <w:i/>
          <w:iCs/>
          <w:sz w:val="24"/>
          <w:szCs w:val="24"/>
          <w:lang w:val="en-US"/>
        </w:rPr>
        <w:t>Measurement</w:t>
      </w:r>
      <w:r w:rsidR="00FF3D9C" w:rsidRPr="004A14EE">
        <w:rPr>
          <w:rFonts w:ascii="Times New Roman" w:hAnsi="Times New Roman" w:cs="Times New Roman"/>
          <w:i/>
          <w:iCs/>
          <w:sz w:val="24"/>
          <w:szCs w:val="24"/>
          <w:lang w:val="en-US"/>
        </w:rPr>
        <w:t xml:space="preserve">, </w:t>
      </w:r>
      <w:r w:rsidRPr="004A14EE">
        <w:rPr>
          <w:rFonts w:ascii="Times New Roman" w:hAnsi="Times New Roman" w:cs="Times New Roman"/>
          <w:i/>
          <w:iCs/>
          <w:sz w:val="24"/>
          <w:szCs w:val="24"/>
          <w:lang w:val="en-US"/>
        </w:rPr>
        <w:t>114</w:t>
      </w:r>
      <w:r w:rsidR="00B82C88" w:rsidRPr="004A14EE">
        <w:rPr>
          <w:rFonts w:ascii="Times New Roman" w:hAnsi="Times New Roman" w:cs="Times New Roman"/>
          <w:sz w:val="24"/>
          <w:szCs w:val="24"/>
          <w:lang w:val="en-US"/>
        </w:rPr>
        <w:t xml:space="preserve">, </w:t>
      </w:r>
      <w:r w:rsidRPr="004A14EE">
        <w:rPr>
          <w:rFonts w:ascii="Times New Roman" w:hAnsi="Times New Roman" w:cs="Times New Roman"/>
          <w:sz w:val="24"/>
          <w:szCs w:val="24"/>
          <w:lang w:val="en-US"/>
        </w:rPr>
        <w:t>261-273.</w:t>
      </w:r>
      <w:r w:rsidR="00A335BE">
        <w:rPr>
          <w:rFonts w:ascii="Times New Roman" w:hAnsi="Times New Roman" w:cs="Times New Roman"/>
          <w:sz w:val="24"/>
          <w:szCs w:val="24"/>
          <w:lang w:val="en-US"/>
        </w:rPr>
        <w:t xml:space="preserve"> </w:t>
      </w:r>
      <w:r w:rsidR="00D64C7A">
        <w:rPr>
          <w:rFonts w:ascii="Times New Roman" w:hAnsi="Times New Roman" w:cs="Times New Roman"/>
          <w:sz w:val="24"/>
          <w:szCs w:val="24"/>
          <w:lang w:val="en-US"/>
        </w:rPr>
        <w:t xml:space="preserve">Retrieved from </w:t>
      </w:r>
      <w:r w:rsidR="00855A52" w:rsidRPr="00F8764E">
        <w:rPr>
          <w:rFonts w:ascii="Times New Roman" w:hAnsi="Times New Roman" w:cs="Times New Roman"/>
          <w:sz w:val="24"/>
          <w:szCs w:val="24"/>
          <w:lang w:val="en-US"/>
        </w:rPr>
        <w:t>https://doi.org/10.1016/j.measurement.2017.09.019</w:t>
      </w:r>
      <w:r w:rsidR="00D64C7A" w:rsidRPr="0026546C">
        <w:rPr>
          <w:rStyle w:val="Hipervnculo"/>
          <w:rFonts w:ascii="Times New Roman" w:hAnsi="Times New Roman" w:cs="Times New Roman"/>
          <w:sz w:val="24"/>
          <w:szCs w:val="24"/>
          <w:lang w:val="en-US"/>
        </w:rPr>
        <w:t>.</w:t>
      </w:r>
    </w:p>
    <w:p w14:paraId="77B549C6" w14:textId="24946FF3" w:rsidR="00BA5B4E" w:rsidRPr="0026546C" w:rsidRDefault="00BA5B4E" w:rsidP="004A14EE">
      <w:pPr>
        <w:spacing w:after="0" w:line="360" w:lineRule="auto"/>
        <w:ind w:left="720" w:hanging="720"/>
        <w:jc w:val="both"/>
        <w:rPr>
          <w:rFonts w:ascii="Times New Roman" w:hAnsi="Times New Roman" w:cs="Times New Roman"/>
          <w:sz w:val="24"/>
          <w:szCs w:val="24"/>
          <w:lang w:val="en-US"/>
        </w:rPr>
      </w:pPr>
      <w:r w:rsidRPr="004A14EE">
        <w:rPr>
          <w:rFonts w:ascii="Times New Roman" w:hAnsi="Times New Roman" w:cs="Times New Roman"/>
          <w:sz w:val="24"/>
          <w:szCs w:val="24"/>
          <w:lang w:val="en-US"/>
        </w:rPr>
        <w:t>Bao, X.</w:t>
      </w:r>
      <w:r w:rsidR="00961C45" w:rsidRPr="004A14EE">
        <w:rPr>
          <w:rFonts w:ascii="Times New Roman" w:hAnsi="Times New Roman" w:cs="Times New Roman"/>
          <w:sz w:val="24"/>
          <w:szCs w:val="24"/>
          <w:lang w:val="en-US"/>
        </w:rPr>
        <w:t xml:space="preserve"> </w:t>
      </w:r>
      <w:r w:rsidR="00001652" w:rsidRPr="004A14EE">
        <w:rPr>
          <w:rFonts w:ascii="Times New Roman" w:hAnsi="Times New Roman" w:cs="Times New Roman"/>
          <w:sz w:val="24"/>
          <w:szCs w:val="24"/>
          <w:lang w:val="en-US"/>
        </w:rPr>
        <w:t>and</w:t>
      </w:r>
      <w:r w:rsidRPr="004A14EE">
        <w:rPr>
          <w:rFonts w:ascii="Times New Roman" w:hAnsi="Times New Roman" w:cs="Times New Roman"/>
          <w:sz w:val="24"/>
          <w:szCs w:val="24"/>
          <w:lang w:val="en-US"/>
        </w:rPr>
        <w:t xml:space="preserve"> Chen, L. (2012)</w:t>
      </w:r>
      <w:r w:rsidR="002D6905" w:rsidRPr="004A14EE">
        <w:rPr>
          <w:rFonts w:ascii="Times New Roman" w:hAnsi="Times New Roman" w:cs="Times New Roman"/>
          <w:sz w:val="24"/>
          <w:szCs w:val="24"/>
          <w:lang w:val="en-US"/>
        </w:rPr>
        <w:t>.</w:t>
      </w:r>
      <w:r w:rsidRPr="004A14EE">
        <w:rPr>
          <w:rFonts w:ascii="Times New Roman" w:hAnsi="Times New Roman" w:cs="Times New Roman"/>
          <w:sz w:val="24"/>
          <w:szCs w:val="24"/>
          <w:lang w:val="en-US"/>
        </w:rPr>
        <w:t xml:space="preserve"> Recent </w:t>
      </w:r>
      <w:r w:rsidR="00103F48">
        <w:rPr>
          <w:rFonts w:ascii="Times New Roman" w:hAnsi="Times New Roman" w:cs="Times New Roman"/>
          <w:sz w:val="24"/>
          <w:szCs w:val="24"/>
          <w:lang w:val="en-US"/>
        </w:rPr>
        <w:t>P</w:t>
      </w:r>
      <w:r w:rsidR="00103F48" w:rsidRPr="004A14EE">
        <w:rPr>
          <w:rFonts w:ascii="Times New Roman" w:hAnsi="Times New Roman" w:cs="Times New Roman"/>
          <w:sz w:val="24"/>
          <w:szCs w:val="24"/>
          <w:lang w:val="en-US"/>
        </w:rPr>
        <w:t xml:space="preserve">rogress </w:t>
      </w:r>
      <w:r w:rsidRPr="004A14EE">
        <w:rPr>
          <w:rFonts w:ascii="Times New Roman" w:hAnsi="Times New Roman" w:cs="Times New Roman"/>
          <w:sz w:val="24"/>
          <w:szCs w:val="24"/>
          <w:lang w:val="en-US"/>
        </w:rPr>
        <w:t xml:space="preserve">in </w:t>
      </w:r>
      <w:r w:rsidR="00103F48">
        <w:rPr>
          <w:rFonts w:ascii="Times New Roman" w:hAnsi="Times New Roman" w:cs="Times New Roman"/>
          <w:sz w:val="24"/>
          <w:szCs w:val="24"/>
          <w:lang w:val="en-US"/>
        </w:rPr>
        <w:t>D</w:t>
      </w:r>
      <w:r w:rsidR="00103F48" w:rsidRPr="004A14EE">
        <w:rPr>
          <w:rFonts w:ascii="Times New Roman" w:hAnsi="Times New Roman" w:cs="Times New Roman"/>
          <w:sz w:val="24"/>
          <w:szCs w:val="24"/>
          <w:lang w:val="en-US"/>
        </w:rPr>
        <w:t xml:space="preserve">istributed </w:t>
      </w:r>
      <w:r w:rsidR="00103F48">
        <w:rPr>
          <w:rFonts w:ascii="Times New Roman" w:hAnsi="Times New Roman" w:cs="Times New Roman"/>
          <w:sz w:val="24"/>
          <w:szCs w:val="24"/>
          <w:lang w:val="en-US"/>
        </w:rPr>
        <w:t>F</w:t>
      </w:r>
      <w:r w:rsidR="00103F48" w:rsidRPr="004A14EE">
        <w:rPr>
          <w:rFonts w:ascii="Times New Roman" w:hAnsi="Times New Roman" w:cs="Times New Roman"/>
          <w:sz w:val="24"/>
          <w:szCs w:val="24"/>
          <w:lang w:val="en-US"/>
        </w:rPr>
        <w:t xml:space="preserve">iber </w:t>
      </w:r>
      <w:r w:rsidR="00103F48">
        <w:rPr>
          <w:rFonts w:ascii="Times New Roman" w:hAnsi="Times New Roman" w:cs="Times New Roman"/>
          <w:sz w:val="24"/>
          <w:szCs w:val="24"/>
          <w:lang w:val="en-US"/>
        </w:rPr>
        <w:t>O</w:t>
      </w:r>
      <w:r w:rsidR="00103F48" w:rsidRPr="004A14EE">
        <w:rPr>
          <w:rFonts w:ascii="Times New Roman" w:hAnsi="Times New Roman" w:cs="Times New Roman"/>
          <w:sz w:val="24"/>
          <w:szCs w:val="24"/>
          <w:lang w:val="en-US"/>
        </w:rPr>
        <w:t xml:space="preserve">ptic </w:t>
      </w:r>
      <w:r w:rsidR="00103F48">
        <w:rPr>
          <w:rFonts w:ascii="Times New Roman" w:hAnsi="Times New Roman" w:cs="Times New Roman"/>
          <w:sz w:val="24"/>
          <w:szCs w:val="24"/>
          <w:lang w:val="en-US"/>
        </w:rPr>
        <w:t>S</w:t>
      </w:r>
      <w:r w:rsidR="00103F48" w:rsidRPr="004A14EE">
        <w:rPr>
          <w:rFonts w:ascii="Times New Roman" w:hAnsi="Times New Roman" w:cs="Times New Roman"/>
          <w:sz w:val="24"/>
          <w:szCs w:val="24"/>
          <w:lang w:val="en-US"/>
        </w:rPr>
        <w:t>ensors</w:t>
      </w:r>
      <w:r w:rsidRPr="004A14EE">
        <w:rPr>
          <w:rFonts w:ascii="Times New Roman" w:hAnsi="Times New Roman" w:cs="Times New Roman"/>
          <w:sz w:val="24"/>
          <w:szCs w:val="24"/>
          <w:lang w:val="en-US"/>
        </w:rPr>
        <w:t xml:space="preserve">. </w:t>
      </w:r>
      <w:r w:rsidRPr="0026546C">
        <w:rPr>
          <w:rFonts w:ascii="Times New Roman" w:hAnsi="Times New Roman" w:cs="Times New Roman"/>
          <w:i/>
          <w:iCs/>
          <w:sz w:val="24"/>
          <w:szCs w:val="24"/>
          <w:lang w:val="en-US"/>
        </w:rPr>
        <w:t>Sensors</w:t>
      </w:r>
      <w:r w:rsidR="00FF3D9C" w:rsidRPr="0026546C">
        <w:rPr>
          <w:rFonts w:ascii="Times New Roman" w:hAnsi="Times New Roman" w:cs="Times New Roman"/>
          <w:i/>
          <w:iCs/>
          <w:sz w:val="24"/>
          <w:szCs w:val="24"/>
          <w:lang w:val="en-US"/>
        </w:rPr>
        <w:t>,</w:t>
      </w:r>
      <w:r w:rsidRPr="0026546C">
        <w:rPr>
          <w:rFonts w:ascii="Times New Roman" w:hAnsi="Times New Roman" w:cs="Times New Roman"/>
          <w:sz w:val="24"/>
          <w:szCs w:val="24"/>
          <w:lang w:val="en-US"/>
        </w:rPr>
        <w:t xml:space="preserve"> </w:t>
      </w:r>
      <w:r w:rsidRPr="0026546C">
        <w:rPr>
          <w:rFonts w:ascii="Times New Roman" w:hAnsi="Times New Roman" w:cs="Times New Roman"/>
          <w:i/>
          <w:iCs/>
          <w:sz w:val="24"/>
          <w:szCs w:val="24"/>
          <w:lang w:val="en-US"/>
        </w:rPr>
        <w:t>12</w:t>
      </w:r>
      <w:r w:rsidRPr="0026546C">
        <w:rPr>
          <w:rFonts w:ascii="Times New Roman" w:hAnsi="Times New Roman" w:cs="Times New Roman"/>
          <w:sz w:val="24"/>
          <w:szCs w:val="24"/>
          <w:lang w:val="en-US"/>
        </w:rPr>
        <w:t>(7)</w:t>
      </w:r>
      <w:r w:rsidR="00120163" w:rsidRPr="0026546C">
        <w:rPr>
          <w:rFonts w:ascii="Times New Roman" w:hAnsi="Times New Roman" w:cs="Times New Roman"/>
          <w:sz w:val="24"/>
          <w:szCs w:val="24"/>
          <w:lang w:val="en-US"/>
        </w:rPr>
        <w:t xml:space="preserve">, </w:t>
      </w:r>
      <w:r w:rsidRPr="0026546C">
        <w:rPr>
          <w:rFonts w:ascii="Times New Roman" w:hAnsi="Times New Roman" w:cs="Times New Roman"/>
          <w:sz w:val="24"/>
          <w:szCs w:val="24"/>
          <w:lang w:val="en-US"/>
        </w:rPr>
        <w:t>8601-8639.</w:t>
      </w:r>
      <w:r w:rsidR="00D64C7A" w:rsidRPr="0026546C">
        <w:rPr>
          <w:rFonts w:ascii="Times New Roman" w:hAnsi="Times New Roman" w:cs="Times New Roman"/>
          <w:sz w:val="24"/>
          <w:szCs w:val="24"/>
          <w:lang w:val="en-US"/>
        </w:rPr>
        <w:t xml:space="preserve"> Retrieved from</w:t>
      </w:r>
      <w:r w:rsidRPr="0026546C">
        <w:rPr>
          <w:rFonts w:ascii="Times New Roman" w:hAnsi="Times New Roman" w:cs="Times New Roman"/>
          <w:sz w:val="24"/>
          <w:szCs w:val="24"/>
          <w:lang w:val="en-US"/>
        </w:rPr>
        <w:t xml:space="preserve"> </w:t>
      </w:r>
      <w:r w:rsidR="00855A52" w:rsidRPr="00F8764E">
        <w:rPr>
          <w:rFonts w:ascii="Times New Roman" w:hAnsi="Times New Roman" w:cs="Times New Roman"/>
          <w:sz w:val="24"/>
          <w:szCs w:val="24"/>
          <w:lang w:val="en-US"/>
        </w:rPr>
        <w:t>https://doi.org/10.3390/s120708601</w:t>
      </w:r>
      <w:r w:rsidR="00D64C7A" w:rsidRPr="0026546C">
        <w:rPr>
          <w:rStyle w:val="Hipervnculo"/>
          <w:rFonts w:ascii="Times New Roman" w:hAnsi="Times New Roman" w:cs="Times New Roman"/>
          <w:sz w:val="24"/>
          <w:szCs w:val="24"/>
          <w:lang w:val="en-US"/>
        </w:rPr>
        <w:t>.</w:t>
      </w:r>
    </w:p>
    <w:p w14:paraId="00DC2D3D" w14:textId="67CD16C3" w:rsidR="00BA5B4E" w:rsidRPr="002F3F5E" w:rsidRDefault="00BA5B4E" w:rsidP="004A14EE">
      <w:pPr>
        <w:spacing w:after="0" w:line="360" w:lineRule="auto"/>
        <w:ind w:left="720" w:hanging="720"/>
        <w:jc w:val="both"/>
        <w:rPr>
          <w:rFonts w:ascii="Times New Roman" w:hAnsi="Times New Roman" w:cs="Times New Roman"/>
          <w:sz w:val="24"/>
          <w:szCs w:val="24"/>
          <w:lang w:val="en-US"/>
        </w:rPr>
      </w:pPr>
      <w:r w:rsidRPr="002F3F5E">
        <w:rPr>
          <w:rFonts w:ascii="Times New Roman" w:hAnsi="Times New Roman" w:cs="Times New Roman"/>
          <w:sz w:val="24"/>
          <w:szCs w:val="24"/>
          <w:lang w:val="pl-PL"/>
        </w:rPr>
        <w:t>Breuer, P., Chmielewski, T., Górski, P.</w:t>
      </w:r>
      <w:r w:rsidR="00961C45" w:rsidRPr="002F3F5E">
        <w:rPr>
          <w:rFonts w:ascii="Times New Roman" w:hAnsi="Times New Roman" w:cs="Times New Roman"/>
          <w:sz w:val="24"/>
          <w:szCs w:val="24"/>
          <w:lang w:val="pl-PL"/>
        </w:rPr>
        <w:t xml:space="preserve"> </w:t>
      </w:r>
      <w:r w:rsidR="00001652" w:rsidRPr="002F3F5E">
        <w:rPr>
          <w:rFonts w:ascii="Times New Roman" w:hAnsi="Times New Roman" w:cs="Times New Roman"/>
          <w:sz w:val="24"/>
          <w:szCs w:val="24"/>
          <w:lang w:val="pl-PL"/>
        </w:rPr>
        <w:t>and</w:t>
      </w:r>
      <w:r w:rsidRPr="002F3F5E">
        <w:rPr>
          <w:rFonts w:ascii="Times New Roman" w:hAnsi="Times New Roman" w:cs="Times New Roman"/>
          <w:sz w:val="24"/>
          <w:szCs w:val="24"/>
          <w:lang w:val="pl-PL"/>
        </w:rPr>
        <w:t xml:space="preserve"> Konopka, E. (2002)</w:t>
      </w:r>
      <w:r w:rsidR="002D6905" w:rsidRPr="002F3F5E">
        <w:rPr>
          <w:rFonts w:ascii="Times New Roman" w:hAnsi="Times New Roman" w:cs="Times New Roman"/>
          <w:sz w:val="24"/>
          <w:szCs w:val="24"/>
          <w:lang w:val="pl-PL"/>
        </w:rPr>
        <w:t>.</w:t>
      </w:r>
      <w:r w:rsidRPr="002F3F5E">
        <w:rPr>
          <w:rFonts w:ascii="Times New Roman" w:hAnsi="Times New Roman" w:cs="Times New Roman"/>
          <w:sz w:val="24"/>
          <w:szCs w:val="24"/>
          <w:lang w:val="pl-PL"/>
        </w:rPr>
        <w:t xml:space="preserve"> </w:t>
      </w:r>
      <w:r w:rsidRPr="002F3F5E">
        <w:rPr>
          <w:rFonts w:ascii="Times New Roman" w:hAnsi="Times New Roman" w:cs="Times New Roman"/>
          <w:sz w:val="24"/>
          <w:szCs w:val="24"/>
          <w:lang w:val="en-US"/>
        </w:rPr>
        <w:t xml:space="preserve">Application of GPS technology to measurements of displacements of high-rise structures due to weak winds. </w:t>
      </w:r>
      <w:r w:rsidRPr="002F3F5E">
        <w:rPr>
          <w:rFonts w:ascii="Times New Roman" w:hAnsi="Times New Roman" w:cs="Times New Roman"/>
          <w:i/>
          <w:iCs/>
          <w:sz w:val="24"/>
          <w:szCs w:val="24"/>
          <w:lang w:val="en-US"/>
        </w:rPr>
        <w:t>Journal of Wind Engineering and Industrial Aerodynamics</w:t>
      </w:r>
      <w:r w:rsidR="00FF3D9C" w:rsidRPr="002F3F5E">
        <w:rPr>
          <w:rFonts w:ascii="Times New Roman" w:hAnsi="Times New Roman" w:cs="Times New Roman"/>
          <w:i/>
          <w:iCs/>
          <w:sz w:val="24"/>
          <w:szCs w:val="24"/>
          <w:lang w:val="en-US"/>
        </w:rPr>
        <w:t>,</w:t>
      </w:r>
      <w:r w:rsidRPr="002F3F5E">
        <w:rPr>
          <w:rFonts w:ascii="Times New Roman" w:hAnsi="Times New Roman" w:cs="Times New Roman"/>
          <w:sz w:val="24"/>
          <w:szCs w:val="24"/>
          <w:lang w:val="en-US"/>
        </w:rPr>
        <w:t xml:space="preserve"> </w:t>
      </w:r>
      <w:r w:rsidRPr="002F3F5E">
        <w:rPr>
          <w:rFonts w:ascii="Times New Roman" w:hAnsi="Times New Roman" w:cs="Times New Roman"/>
          <w:i/>
          <w:iCs/>
          <w:sz w:val="24"/>
          <w:szCs w:val="24"/>
          <w:lang w:val="en-US"/>
        </w:rPr>
        <w:t>90</w:t>
      </w:r>
      <w:r w:rsidRPr="002F3F5E">
        <w:rPr>
          <w:rFonts w:ascii="Times New Roman" w:hAnsi="Times New Roman" w:cs="Times New Roman"/>
          <w:sz w:val="24"/>
          <w:szCs w:val="24"/>
          <w:lang w:val="en-US"/>
        </w:rPr>
        <w:t>(3)</w:t>
      </w:r>
      <w:r w:rsidR="00120163"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 xml:space="preserve">223-230. </w:t>
      </w:r>
      <w:r w:rsidR="00210D59">
        <w:rPr>
          <w:rFonts w:ascii="Times New Roman" w:hAnsi="Times New Roman" w:cs="Times New Roman"/>
          <w:sz w:val="24"/>
          <w:szCs w:val="24"/>
          <w:lang w:val="en-US"/>
        </w:rPr>
        <w:t xml:space="preserve">Retrieved from </w:t>
      </w:r>
      <w:r w:rsidR="00210D59" w:rsidRPr="00F8764E">
        <w:rPr>
          <w:rFonts w:ascii="Times New Roman" w:hAnsi="Times New Roman" w:cs="Times New Roman"/>
          <w:sz w:val="24"/>
          <w:szCs w:val="24"/>
          <w:lang w:val="en-US"/>
        </w:rPr>
        <w:t>https://doi.org/10.1016/S0167-6105(01)00221-5</w:t>
      </w:r>
      <w:r w:rsidR="00210D59" w:rsidRPr="0026546C">
        <w:rPr>
          <w:rStyle w:val="Hipervnculo"/>
          <w:rFonts w:ascii="Times New Roman" w:hAnsi="Times New Roman" w:cs="Times New Roman"/>
          <w:sz w:val="24"/>
          <w:szCs w:val="24"/>
          <w:lang w:val="en-US"/>
        </w:rPr>
        <w:t>.</w:t>
      </w:r>
    </w:p>
    <w:p w14:paraId="19C03DD3" w14:textId="105BFB77" w:rsidR="00BA5B4E" w:rsidRPr="002F3F5E" w:rsidRDefault="00BA5B4E" w:rsidP="004A14EE">
      <w:pPr>
        <w:spacing w:after="0" w:line="360" w:lineRule="auto"/>
        <w:ind w:left="720" w:hanging="720"/>
        <w:jc w:val="both"/>
        <w:rPr>
          <w:rFonts w:ascii="Times New Roman" w:hAnsi="Times New Roman" w:cs="Times New Roman"/>
          <w:sz w:val="24"/>
          <w:szCs w:val="24"/>
          <w:lang w:val="en-US"/>
        </w:rPr>
      </w:pPr>
      <w:r w:rsidRPr="00E539D5">
        <w:rPr>
          <w:rFonts w:ascii="Times New Roman" w:hAnsi="Times New Roman" w:cs="Times New Roman"/>
          <w:sz w:val="24"/>
          <w:szCs w:val="24"/>
          <w:lang w:val="en-US"/>
        </w:rPr>
        <w:t xml:space="preserve">Chatterjee, S., </w:t>
      </w:r>
      <w:r w:rsidR="003026B1" w:rsidRPr="00E539D5">
        <w:rPr>
          <w:rFonts w:ascii="Times New Roman" w:hAnsi="Times New Roman" w:cs="Times New Roman"/>
          <w:sz w:val="24"/>
          <w:szCs w:val="24"/>
          <w:lang w:val="en-US"/>
        </w:rPr>
        <w:t>Sarkar</w:t>
      </w:r>
      <w:r w:rsidRPr="00E539D5">
        <w:rPr>
          <w:rFonts w:ascii="Times New Roman" w:hAnsi="Times New Roman" w:cs="Times New Roman"/>
          <w:sz w:val="24"/>
          <w:szCs w:val="24"/>
          <w:lang w:val="en-US"/>
        </w:rPr>
        <w:t xml:space="preserve">, S., </w:t>
      </w:r>
      <w:proofErr w:type="spellStart"/>
      <w:r w:rsidR="00E539D5" w:rsidRPr="00E539D5">
        <w:rPr>
          <w:rFonts w:ascii="Times New Roman" w:hAnsi="Times New Roman" w:cs="Times New Roman"/>
          <w:sz w:val="24"/>
          <w:szCs w:val="24"/>
          <w:lang w:val="en-US"/>
        </w:rPr>
        <w:t>Hore</w:t>
      </w:r>
      <w:proofErr w:type="spellEnd"/>
      <w:r w:rsidRPr="00E539D5">
        <w:rPr>
          <w:rFonts w:ascii="Times New Roman" w:hAnsi="Times New Roman" w:cs="Times New Roman"/>
          <w:sz w:val="24"/>
          <w:szCs w:val="24"/>
          <w:lang w:val="en-US"/>
        </w:rPr>
        <w:t xml:space="preserve">, </w:t>
      </w:r>
      <w:r w:rsidR="00E539D5" w:rsidRPr="00E539D5">
        <w:rPr>
          <w:rFonts w:ascii="Times New Roman" w:hAnsi="Times New Roman" w:cs="Times New Roman"/>
          <w:sz w:val="24"/>
          <w:szCs w:val="24"/>
          <w:lang w:val="en-US"/>
        </w:rPr>
        <w:t>S</w:t>
      </w:r>
      <w:r w:rsidRPr="00E539D5">
        <w:rPr>
          <w:rFonts w:ascii="Times New Roman" w:hAnsi="Times New Roman" w:cs="Times New Roman"/>
          <w:sz w:val="24"/>
          <w:szCs w:val="24"/>
          <w:lang w:val="en-US"/>
        </w:rPr>
        <w:t xml:space="preserve">., </w:t>
      </w:r>
      <w:r w:rsidR="00E539D5" w:rsidRPr="00E539D5">
        <w:rPr>
          <w:rFonts w:ascii="Times New Roman" w:hAnsi="Times New Roman" w:cs="Times New Roman"/>
          <w:sz w:val="24"/>
          <w:szCs w:val="24"/>
          <w:lang w:val="en-US"/>
        </w:rPr>
        <w:t>Dey</w:t>
      </w:r>
      <w:r w:rsidRPr="00E539D5">
        <w:rPr>
          <w:rFonts w:ascii="Times New Roman" w:hAnsi="Times New Roman" w:cs="Times New Roman"/>
          <w:sz w:val="24"/>
          <w:szCs w:val="24"/>
          <w:lang w:val="en-US"/>
        </w:rPr>
        <w:t xml:space="preserve">, </w:t>
      </w:r>
      <w:r w:rsidR="00E539D5" w:rsidRPr="0026546C">
        <w:rPr>
          <w:rFonts w:ascii="Times New Roman" w:hAnsi="Times New Roman" w:cs="Times New Roman"/>
          <w:sz w:val="24"/>
          <w:szCs w:val="24"/>
          <w:lang w:val="en-US"/>
        </w:rPr>
        <w:t>N</w:t>
      </w:r>
      <w:r w:rsidRPr="00E539D5">
        <w:rPr>
          <w:rFonts w:ascii="Times New Roman" w:hAnsi="Times New Roman" w:cs="Times New Roman"/>
          <w:sz w:val="24"/>
          <w:szCs w:val="24"/>
          <w:lang w:val="en-US"/>
        </w:rPr>
        <w:t xml:space="preserve">., </w:t>
      </w:r>
      <w:r w:rsidR="00E539D5" w:rsidRPr="0026546C">
        <w:rPr>
          <w:rFonts w:ascii="Times New Roman" w:hAnsi="Times New Roman" w:cs="Times New Roman"/>
          <w:sz w:val="24"/>
          <w:szCs w:val="24"/>
          <w:lang w:val="en-US"/>
        </w:rPr>
        <w:t>Ashour</w:t>
      </w:r>
      <w:r w:rsidRPr="00E539D5">
        <w:rPr>
          <w:rFonts w:ascii="Times New Roman" w:hAnsi="Times New Roman" w:cs="Times New Roman"/>
          <w:sz w:val="24"/>
          <w:szCs w:val="24"/>
          <w:lang w:val="en-US"/>
        </w:rPr>
        <w:t xml:space="preserve">, </w:t>
      </w:r>
      <w:r w:rsidR="00E539D5" w:rsidRPr="0026546C">
        <w:rPr>
          <w:rFonts w:ascii="Times New Roman" w:hAnsi="Times New Roman" w:cs="Times New Roman"/>
          <w:sz w:val="24"/>
          <w:szCs w:val="24"/>
          <w:lang w:val="en-US"/>
        </w:rPr>
        <w:t xml:space="preserve">A. </w:t>
      </w:r>
      <w:r w:rsidRPr="00E539D5">
        <w:rPr>
          <w:rFonts w:ascii="Times New Roman" w:hAnsi="Times New Roman" w:cs="Times New Roman"/>
          <w:sz w:val="24"/>
          <w:szCs w:val="24"/>
          <w:lang w:val="en-US"/>
        </w:rPr>
        <w:t>S.</w:t>
      </w:r>
      <w:r w:rsidR="00961C45" w:rsidRPr="00E539D5">
        <w:rPr>
          <w:rFonts w:ascii="Times New Roman" w:hAnsi="Times New Roman" w:cs="Times New Roman"/>
          <w:sz w:val="24"/>
          <w:szCs w:val="24"/>
          <w:lang w:val="en-US"/>
        </w:rPr>
        <w:t xml:space="preserve"> </w:t>
      </w:r>
      <w:r w:rsidR="00001652" w:rsidRPr="00E539D5">
        <w:rPr>
          <w:rFonts w:ascii="Times New Roman" w:hAnsi="Times New Roman" w:cs="Times New Roman"/>
          <w:sz w:val="24"/>
          <w:szCs w:val="24"/>
          <w:lang w:val="en-US"/>
        </w:rPr>
        <w:t>and</w:t>
      </w:r>
      <w:r w:rsidRPr="00E539D5">
        <w:rPr>
          <w:rFonts w:ascii="Times New Roman" w:hAnsi="Times New Roman" w:cs="Times New Roman"/>
          <w:sz w:val="24"/>
          <w:szCs w:val="24"/>
          <w:lang w:val="en-US"/>
        </w:rPr>
        <w:t xml:space="preserve"> </w:t>
      </w:r>
      <w:proofErr w:type="spellStart"/>
      <w:r w:rsidR="00E539D5">
        <w:rPr>
          <w:rFonts w:ascii="Times New Roman" w:hAnsi="Times New Roman" w:cs="Times New Roman"/>
          <w:sz w:val="24"/>
          <w:szCs w:val="24"/>
          <w:lang w:val="en-US"/>
        </w:rPr>
        <w:t>Balas</w:t>
      </w:r>
      <w:proofErr w:type="spellEnd"/>
      <w:r w:rsidRPr="00E539D5">
        <w:rPr>
          <w:rFonts w:ascii="Times New Roman" w:hAnsi="Times New Roman" w:cs="Times New Roman"/>
          <w:sz w:val="24"/>
          <w:szCs w:val="24"/>
          <w:lang w:val="en-US"/>
        </w:rPr>
        <w:t xml:space="preserve">, </w:t>
      </w:r>
      <w:r w:rsidR="00E539D5">
        <w:rPr>
          <w:rFonts w:ascii="Times New Roman" w:hAnsi="Times New Roman" w:cs="Times New Roman"/>
          <w:sz w:val="24"/>
          <w:szCs w:val="24"/>
          <w:lang w:val="en-US"/>
        </w:rPr>
        <w:t xml:space="preserve">V. </w:t>
      </w:r>
      <w:r w:rsidRPr="00E539D5">
        <w:rPr>
          <w:rFonts w:ascii="Times New Roman" w:hAnsi="Times New Roman" w:cs="Times New Roman"/>
          <w:sz w:val="24"/>
          <w:szCs w:val="24"/>
          <w:lang w:val="en-US"/>
        </w:rPr>
        <w:t>E. (2017)</w:t>
      </w:r>
      <w:r w:rsidR="002D6905" w:rsidRPr="00E539D5">
        <w:rPr>
          <w:rFonts w:ascii="Times New Roman" w:hAnsi="Times New Roman" w:cs="Times New Roman"/>
          <w:sz w:val="24"/>
          <w:szCs w:val="24"/>
          <w:lang w:val="en-US"/>
        </w:rPr>
        <w:t>.</w:t>
      </w:r>
      <w:r w:rsidRPr="00E539D5">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 xml:space="preserve">Particle swarm optimization trained neural network for structural failure prediction of multistoried RC buildings. </w:t>
      </w:r>
      <w:r w:rsidRPr="002F3F5E">
        <w:rPr>
          <w:rFonts w:ascii="Times New Roman" w:hAnsi="Times New Roman" w:cs="Times New Roman"/>
          <w:i/>
          <w:iCs/>
          <w:sz w:val="24"/>
          <w:szCs w:val="24"/>
          <w:lang w:val="en-US"/>
        </w:rPr>
        <w:t>Neural Computing and Applications</w:t>
      </w:r>
      <w:r w:rsidR="00FF3D9C" w:rsidRPr="002F3F5E">
        <w:rPr>
          <w:rFonts w:ascii="Times New Roman" w:hAnsi="Times New Roman" w:cs="Times New Roman"/>
          <w:i/>
          <w:iCs/>
          <w:sz w:val="24"/>
          <w:szCs w:val="24"/>
          <w:lang w:val="en-US"/>
        </w:rPr>
        <w:t>,</w:t>
      </w:r>
      <w:r w:rsidRPr="002F3F5E">
        <w:rPr>
          <w:rFonts w:ascii="Times New Roman" w:hAnsi="Times New Roman" w:cs="Times New Roman"/>
          <w:sz w:val="24"/>
          <w:szCs w:val="24"/>
          <w:lang w:val="en-US"/>
        </w:rPr>
        <w:t xml:space="preserve"> </w:t>
      </w:r>
      <w:r w:rsidR="009C2772" w:rsidRPr="002F3F5E">
        <w:rPr>
          <w:rFonts w:ascii="Times New Roman" w:hAnsi="Times New Roman" w:cs="Times New Roman"/>
          <w:i/>
          <w:iCs/>
          <w:sz w:val="24"/>
          <w:szCs w:val="24"/>
          <w:lang w:val="en-US"/>
        </w:rPr>
        <w:t>28</w:t>
      </w:r>
      <w:r w:rsidR="00120163"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8</w:t>
      </w:r>
      <w:r w:rsidR="00120163"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2005</w:t>
      </w:r>
      <w:r w:rsidR="009C2133">
        <w:rPr>
          <w:rFonts w:ascii="Times New Roman" w:hAnsi="Times New Roman" w:cs="Times New Roman"/>
          <w:sz w:val="24"/>
          <w:szCs w:val="24"/>
          <w:lang w:val="en-US"/>
        </w:rPr>
        <w:t>-</w:t>
      </w:r>
      <w:r w:rsidRPr="002F3F5E">
        <w:rPr>
          <w:rFonts w:ascii="Times New Roman" w:hAnsi="Times New Roman" w:cs="Times New Roman"/>
          <w:sz w:val="24"/>
          <w:szCs w:val="24"/>
          <w:lang w:val="en-US"/>
        </w:rPr>
        <w:t>2016.</w:t>
      </w:r>
      <w:r w:rsidR="009C2133">
        <w:rPr>
          <w:rFonts w:ascii="Times New Roman" w:hAnsi="Times New Roman" w:cs="Times New Roman"/>
          <w:sz w:val="24"/>
          <w:szCs w:val="24"/>
          <w:lang w:val="en-US"/>
        </w:rPr>
        <w:t xml:space="preserve"> Retrieved from</w:t>
      </w:r>
      <w:r w:rsidRPr="002F3F5E">
        <w:rPr>
          <w:rFonts w:ascii="Times New Roman" w:hAnsi="Times New Roman" w:cs="Times New Roman"/>
          <w:sz w:val="24"/>
          <w:szCs w:val="24"/>
          <w:lang w:val="en-US"/>
        </w:rPr>
        <w:t xml:space="preserve"> </w:t>
      </w:r>
      <w:r w:rsidR="00855A52" w:rsidRPr="00F8764E">
        <w:rPr>
          <w:rFonts w:ascii="Times New Roman" w:hAnsi="Times New Roman" w:cs="Times New Roman"/>
          <w:sz w:val="24"/>
          <w:szCs w:val="24"/>
          <w:lang w:val="en-US"/>
        </w:rPr>
        <w:t>https://doi.org/10.1007/s00521-016-2190-2</w:t>
      </w:r>
      <w:r w:rsidR="009C2133" w:rsidRPr="0026546C">
        <w:rPr>
          <w:rStyle w:val="Hipervnculo"/>
          <w:rFonts w:ascii="Times New Roman" w:hAnsi="Times New Roman" w:cs="Times New Roman"/>
          <w:sz w:val="24"/>
          <w:szCs w:val="24"/>
          <w:lang w:val="en-US"/>
        </w:rPr>
        <w:t>.</w:t>
      </w:r>
    </w:p>
    <w:p w14:paraId="7F10981F" w14:textId="04A59908" w:rsidR="00BA5B4E" w:rsidRPr="002F3F5E" w:rsidRDefault="00BA5B4E" w:rsidP="004A14EE">
      <w:pPr>
        <w:spacing w:after="0" w:line="360" w:lineRule="auto"/>
        <w:ind w:left="720" w:hanging="720"/>
        <w:jc w:val="both"/>
        <w:rPr>
          <w:rFonts w:ascii="Times New Roman" w:hAnsi="Times New Roman" w:cs="Times New Roman"/>
          <w:sz w:val="24"/>
          <w:szCs w:val="24"/>
          <w:lang w:val="en-US"/>
        </w:rPr>
      </w:pPr>
      <w:proofErr w:type="spellStart"/>
      <w:r w:rsidRPr="002F3F5E">
        <w:rPr>
          <w:rFonts w:ascii="Times New Roman" w:hAnsi="Times New Roman" w:cs="Times New Roman"/>
          <w:sz w:val="24"/>
          <w:szCs w:val="24"/>
          <w:lang w:val="en-US"/>
        </w:rPr>
        <w:t>Ghasemi</w:t>
      </w:r>
      <w:proofErr w:type="spellEnd"/>
      <w:r w:rsidRPr="002F3F5E">
        <w:rPr>
          <w:rFonts w:ascii="Times New Roman" w:hAnsi="Times New Roman" w:cs="Times New Roman"/>
          <w:sz w:val="24"/>
          <w:szCs w:val="24"/>
          <w:lang w:val="en-US"/>
        </w:rPr>
        <w:t xml:space="preserve">, M. R., </w:t>
      </w:r>
      <w:proofErr w:type="spellStart"/>
      <w:r w:rsidRPr="002F3F5E">
        <w:rPr>
          <w:rFonts w:ascii="Times New Roman" w:hAnsi="Times New Roman" w:cs="Times New Roman"/>
          <w:sz w:val="24"/>
          <w:szCs w:val="24"/>
          <w:lang w:val="en-US"/>
        </w:rPr>
        <w:t>Nobahari</w:t>
      </w:r>
      <w:proofErr w:type="spellEnd"/>
      <w:r w:rsidRPr="002F3F5E">
        <w:rPr>
          <w:rFonts w:ascii="Times New Roman" w:hAnsi="Times New Roman" w:cs="Times New Roman"/>
          <w:sz w:val="24"/>
          <w:szCs w:val="24"/>
          <w:lang w:val="en-US"/>
        </w:rPr>
        <w:t>, M.</w:t>
      </w:r>
      <w:r w:rsidR="00961C45" w:rsidRPr="002F3F5E">
        <w:rPr>
          <w:rFonts w:ascii="Times New Roman" w:hAnsi="Times New Roman" w:cs="Times New Roman"/>
          <w:sz w:val="24"/>
          <w:szCs w:val="24"/>
          <w:lang w:val="en-US"/>
        </w:rPr>
        <w:t xml:space="preserve"> </w:t>
      </w:r>
      <w:r w:rsidR="00001652" w:rsidRPr="002F3F5E">
        <w:rPr>
          <w:rFonts w:ascii="Times New Roman" w:hAnsi="Times New Roman" w:cs="Times New Roman"/>
          <w:sz w:val="24"/>
          <w:szCs w:val="24"/>
          <w:lang w:val="en-US"/>
        </w:rPr>
        <w:t>and</w:t>
      </w:r>
      <w:r w:rsidRPr="002F3F5E">
        <w:rPr>
          <w:rFonts w:ascii="Times New Roman" w:hAnsi="Times New Roman" w:cs="Times New Roman"/>
          <w:sz w:val="24"/>
          <w:szCs w:val="24"/>
          <w:lang w:val="en-US"/>
        </w:rPr>
        <w:t xml:space="preserve"> </w:t>
      </w:r>
      <w:proofErr w:type="spellStart"/>
      <w:r w:rsidRPr="002F3F5E">
        <w:rPr>
          <w:rFonts w:ascii="Times New Roman" w:hAnsi="Times New Roman" w:cs="Times New Roman"/>
          <w:sz w:val="24"/>
          <w:szCs w:val="24"/>
          <w:lang w:val="en-US"/>
        </w:rPr>
        <w:t>Shabakhty</w:t>
      </w:r>
      <w:proofErr w:type="spellEnd"/>
      <w:r w:rsidRPr="002F3F5E">
        <w:rPr>
          <w:rFonts w:ascii="Times New Roman" w:hAnsi="Times New Roman" w:cs="Times New Roman"/>
          <w:sz w:val="24"/>
          <w:szCs w:val="24"/>
          <w:lang w:val="en-US"/>
        </w:rPr>
        <w:t>, N. (2018)</w:t>
      </w:r>
      <w:r w:rsidR="002D6905"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 xml:space="preserve"> Enhanced optimization-based structural damage detection method using modal strain energy and modal frequencies. </w:t>
      </w:r>
      <w:r w:rsidRPr="002F3F5E">
        <w:rPr>
          <w:rFonts w:ascii="Times New Roman" w:hAnsi="Times New Roman" w:cs="Times New Roman"/>
          <w:i/>
          <w:iCs/>
          <w:sz w:val="24"/>
          <w:szCs w:val="24"/>
          <w:lang w:val="en-US"/>
        </w:rPr>
        <w:t>Engineering with Computers</w:t>
      </w:r>
      <w:r w:rsidR="00FF3D9C" w:rsidRPr="002F3F5E">
        <w:rPr>
          <w:rFonts w:ascii="Times New Roman" w:hAnsi="Times New Roman" w:cs="Times New Roman"/>
          <w:i/>
          <w:iCs/>
          <w:sz w:val="24"/>
          <w:szCs w:val="24"/>
          <w:lang w:val="en-US"/>
        </w:rPr>
        <w:t>,</w:t>
      </w:r>
      <w:r w:rsidRPr="002F3F5E">
        <w:rPr>
          <w:rFonts w:ascii="Times New Roman" w:hAnsi="Times New Roman" w:cs="Times New Roman"/>
          <w:sz w:val="24"/>
          <w:szCs w:val="24"/>
          <w:lang w:val="en-US"/>
        </w:rPr>
        <w:t xml:space="preserve"> </w:t>
      </w:r>
      <w:r w:rsidR="009C2772" w:rsidRPr="002F3F5E">
        <w:rPr>
          <w:rFonts w:ascii="Times New Roman" w:hAnsi="Times New Roman" w:cs="Times New Roman"/>
          <w:i/>
          <w:iCs/>
          <w:sz w:val="24"/>
          <w:szCs w:val="24"/>
          <w:lang w:val="en-US"/>
        </w:rPr>
        <w:t>34</w:t>
      </w:r>
      <w:r w:rsidR="00120163"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3</w:t>
      </w:r>
      <w:r w:rsidR="00120163"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637</w:t>
      </w:r>
      <w:r w:rsidR="0019470F">
        <w:rPr>
          <w:rFonts w:ascii="Times New Roman" w:hAnsi="Times New Roman" w:cs="Times New Roman"/>
          <w:sz w:val="24"/>
          <w:szCs w:val="24"/>
          <w:lang w:val="en-US"/>
        </w:rPr>
        <w:t>-</w:t>
      </w:r>
      <w:r w:rsidRPr="002F3F5E">
        <w:rPr>
          <w:rFonts w:ascii="Times New Roman" w:hAnsi="Times New Roman" w:cs="Times New Roman"/>
          <w:sz w:val="24"/>
          <w:szCs w:val="24"/>
          <w:lang w:val="en-US"/>
        </w:rPr>
        <w:t xml:space="preserve">647. </w:t>
      </w:r>
      <w:r w:rsidR="0019470F">
        <w:rPr>
          <w:rFonts w:ascii="Times New Roman" w:hAnsi="Times New Roman" w:cs="Times New Roman"/>
          <w:sz w:val="24"/>
          <w:szCs w:val="24"/>
          <w:lang w:val="en-US"/>
        </w:rPr>
        <w:t xml:space="preserve">Retrieved from </w:t>
      </w:r>
      <w:r w:rsidR="0019470F" w:rsidRPr="00F8764E">
        <w:rPr>
          <w:rFonts w:ascii="Times New Roman" w:hAnsi="Times New Roman" w:cs="Times New Roman"/>
          <w:sz w:val="24"/>
          <w:szCs w:val="24"/>
          <w:lang w:val="en-US"/>
        </w:rPr>
        <w:t>https://doi.org/10.1007/s00366-017-0563-5</w:t>
      </w:r>
      <w:r w:rsidR="0019470F">
        <w:rPr>
          <w:rFonts w:ascii="Times New Roman" w:hAnsi="Times New Roman" w:cs="Times New Roman"/>
          <w:sz w:val="24"/>
          <w:szCs w:val="24"/>
          <w:lang w:val="en-US"/>
        </w:rPr>
        <w:t>.</w:t>
      </w:r>
    </w:p>
    <w:p w14:paraId="3AA8EC1D" w14:textId="0D8E388E" w:rsidR="00BA5B4E" w:rsidRPr="00A17223" w:rsidRDefault="00BA5B4E" w:rsidP="004A14EE">
      <w:pPr>
        <w:spacing w:after="0" w:line="360" w:lineRule="auto"/>
        <w:ind w:left="720" w:hanging="720"/>
        <w:jc w:val="both"/>
        <w:rPr>
          <w:rFonts w:ascii="Times New Roman" w:hAnsi="Times New Roman" w:cs="Times New Roman"/>
          <w:sz w:val="24"/>
          <w:szCs w:val="24"/>
          <w:lang w:val="en-US"/>
        </w:rPr>
      </w:pPr>
      <w:r w:rsidRPr="002F3F5E">
        <w:rPr>
          <w:rFonts w:ascii="Times New Roman" w:hAnsi="Times New Roman" w:cs="Times New Roman"/>
          <w:sz w:val="24"/>
          <w:szCs w:val="24"/>
          <w:lang w:val="en-US"/>
        </w:rPr>
        <w:lastRenderedPageBreak/>
        <w:t xml:space="preserve">Guo, J., </w:t>
      </w:r>
      <w:proofErr w:type="spellStart"/>
      <w:r w:rsidRPr="002F3F5E">
        <w:rPr>
          <w:rFonts w:ascii="Times New Roman" w:hAnsi="Times New Roman" w:cs="Times New Roman"/>
          <w:sz w:val="24"/>
          <w:szCs w:val="24"/>
          <w:lang w:val="en-US"/>
        </w:rPr>
        <w:t>Xie</w:t>
      </w:r>
      <w:proofErr w:type="spellEnd"/>
      <w:r w:rsidRPr="002F3F5E">
        <w:rPr>
          <w:rFonts w:ascii="Times New Roman" w:hAnsi="Times New Roman" w:cs="Times New Roman"/>
          <w:sz w:val="24"/>
          <w:szCs w:val="24"/>
          <w:lang w:val="en-US"/>
        </w:rPr>
        <w:t xml:space="preserve">, X., </w:t>
      </w:r>
      <w:proofErr w:type="spellStart"/>
      <w:r w:rsidRPr="002F3F5E">
        <w:rPr>
          <w:rFonts w:ascii="Times New Roman" w:hAnsi="Times New Roman" w:cs="Times New Roman"/>
          <w:sz w:val="24"/>
          <w:szCs w:val="24"/>
          <w:lang w:val="en-US"/>
        </w:rPr>
        <w:t>Bie</w:t>
      </w:r>
      <w:proofErr w:type="spellEnd"/>
      <w:r w:rsidRPr="002F3F5E">
        <w:rPr>
          <w:rFonts w:ascii="Times New Roman" w:hAnsi="Times New Roman" w:cs="Times New Roman"/>
          <w:sz w:val="24"/>
          <w:szCs w:val="24"/>
          <w:lang w:val="en-US"/>
        </w:rPr>
        <w:t>, R.</w:t>
      </w:r>
      <w:r w:rsidR="00961C45" w:rsidRPr="002F3F5E">
        <w:rPr>
          <w:rFonts w:ascii="Times New Roman" w:hAnsi="Times New Roman" w:cs="Times New Roman"/>
          <w:sz w:val="24"/>
          <w:szCs w:val="24"/>
          <w:lang w:val="en-US"/>
        </w:rPr>
        <w:t xml:space="preserve"> </w:t>
      </w:r>
      <w:r w:rsidR="00001652" w:rsidRPr="002F3F5E">
        <w:rPr>
          <w:rFonts w:ascii="Times New Roman" w:hAnsi="Times New Roman" w:cs="Times New Roman"/>
          <w:sz w:val="24"/>
          <w:szCs w:val="24"/>
          <w:lang w:val="en-US"/>
        </w:rPr>
        <w:t>and</w:t>
      </w:r>
      <w:r w:rsidRPr="002F3F5E">
        <w:rPr>
          <w:rFonts w:ascii="Times New Roman" w:hAnsi="Times New Roman" w:cs="Times New Roman"/>
          <w:sz w:val="24"/>
          <w:szCs w:val="24"/>
          <w:lang w:val="en-US"/>
        </w:rPr>
        <w:t xml:space="preserve"> Sun, L. (2014)</w:t>
      </w:r>
      <w:r w:rsidR="002D6905"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 xml:space="preserve"> Structural health monitoring by using a sparse coding-based deep learning algorithm with wireless sensor networks. </w:t>
      </w:r>
      <w:r w:rsidRPr="002F3F5E">
        <w:rPr>
          <w:rFonts w:ascii="Times New Roman" w:hAnsi="Times New Roman" w:cs="Times New Roman"/>
          <w:i/>
          <w:iCs/>
          <w:sz w:val="24"/>
          <w:szCs w:val="24"/>
          <w:lang w:val="en-US"/>
        </w:rPr>
        <w:t>Personal and Ubiquitous Computing</w:t>
      </w:r>
      <w:r w:rsidR="00FF3D9C" w:rsidRPr="002F3F5E">
        <w:rPr>
          <w:rFonts w:ascii="Times New Roman" w:hAnsi="Times New Roman" w:cs="Times New Roman"/>
          <w:i/>
          <w:iCs/>
          <w:sz w:val="24"/>
          <w:szCs w:val="24"/>
          <w:lang w:val="en-US"/>
        </w:rPr>
        <w:t>,</w:t>
      </w:r>
      <w:r w:rsidRPr="002F3F5E">
        <w:rPr>
          <w:rFonts w:ascii="Times New Roman" w:hAnsi="Times New Roman" w:cs="Times New Roman"/>
          <w:sz w:val="24"/>
          <w:szCs w:val="24"/>
          <w:lang w:val="en-US"/>
        </w:rPr>
        <w:t xml:space="preserve"> </w:t>
      </w:r>
      <w:r w:rsidR="00A91C83" w:rsidRPr="002F3F5E">
        <w:rPr>
          <w:rFonts w:ascii="Times New Roman" w:hAnsi="Times New Roman" w:cs="Times New Roman"/>
          <w:i/>
          <w:iCs/>
          <w:sz w:val="24"/>
          <w:szCs w:val="24"/>
          <w:lang w:val="en-US"/>
        </w:rPr>
        <w:t>18</w:t>
      </w:r>
      <w:r w:rsidR="00120163"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8</w:t>
      </w:r>
      <w:r w:rsidR="00120163"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1977</w:t>
      </w:r>
      <w:r w:rsidR="00A17223">
        <w:rPr>
          <w:rFonts w:ascii="Times New Roman" w:hAnsi="Times New Roman" w:cs="Times New Roman"/>
          <w:sz w:val="24"/>
          <w:szCs w:val="24"/>
          <w:lang w:val="en-US"/>
        </w:rPr>
        <w:t>-</w:t>
      </w:r>
      <w:r w:rsidRPr="002F3F5E">
        <w:rPr>
          <w:rFonts w:ascii="Times New Roman" w:hAnsi="Times New Roman" w:cs="Times New Roman"/>
          <w:sz w:val="24"/>
          <w:szCs w:val="24"/>
          <w:lang w:val="en-US"/>
        </w:rPr>
        <w:t xml:space="preserve">1987. </w:t>
      </w:r>
      <w:r w:rsidR="00A17223">
        <w:rPr>
          <w:rFonts w:ascii="Times New Roman" w:hAnsi="Times New Roman" w:cs="Times New Roman"/>
          <w:sz w:val="24"/>
          <w:szCs w:val="24"/>
          <w:lang w:val="en-US"/>
        </w:rPr>
        <w:t xml:space="preserve">Retrieved from </w:t>
      </w:r>
      <w:r w:rsidR="00A17223" w:rsidRPr="00F8764E">
        <w:rPr>
          <w:rFonts w:ascii="Times New Roman" w:hAnsi="Times New Roman" w:cs="Times New Roman"/>
          <w:sz w:val="24"/>
          <w:szCs w:val="24"/>
          <w:lang w:val="en-US"/>
        </w:rPr>
        <w:t>https://doi.org/10.1007/s00779-014-0800-5</w:t>
      </w:r>
      <w:r w:rsidR="00A17223">
        <w:rPr>
          <w:rStyle w:val="Hipervnculo"/>
          <w:rFonts w:ascii="Times New Roman" w:hAnsi="Times New Roman" w:cs="Times New Roman"/>
          <w:sz w:val="24"/>
          <w:szCs w:val="24"/>
          <w:lang w:val="en-US"/>
        </w:rPr>
        <w:t>.</w:t>
      </w:r>
    </w:p>
    <w:p w14:paraId="7D76E6BA" w14:textId="6CE22789" w:rsidR="00BA5B4E" w:rsidRPr="0026546C" w:rsidRDefault="00BA5B4E" w:rsidP="004A14EE">
      <w:pPr>
        <w:spacing w:after="0" w:line="360" w:lineRule="auto"/>
        <w:ind w:left="720" w:hanging="720"/>
        <w:jc w:val="both"/>
        <w:rPr>
          <w:rFonts w:ascii="Times New Roman" w:hAnsi="Times New Roman" w:cs="Times New Roman"/>
          <w:sz w:val="24"/>
          <w:szCs w:val="24"/>
          <w:lang w:val="en-US"/>
        </w:rPr>
      </w:pPr>
      <w:r w:rsidRPr="002F3F5E">
        <w:rPr>
          <w:rFonts w:ascii="Times New Roman" w:hAnsi="Times New Roman" w:cs="Times New Roman"/>
          <w:sz w:val="24"/>
          <w:szCs w:val="24"/>
          <w:lang w:val="en-US"/>
        </w:rPr>
        <w:t>Li, J.</w:t>
      </w:r>
      <w:r w:rsidR="00961C45" w:rsidRPr="002F3F5E">
        <w:rPr>
          <w:rFonts w:ascii="Times New Roman" w:hAnsi="Times New Roman" w:cs="Times New Roman"/>
          <w:sz w:val="24"/>
          <w:szCs w:val="24"/>
          <w:lang w:val="en-US"/>
        </w:rPr>
        <w:t xml:space="preserve"> </w:t>
      </w:r>
      <w:r w:rsidR="00001652" w:rsidRPr="002F3F5E">
        <w:rPr>
          <w:rFonts w:ascii="Times New Roman" w:hAnsi="Times New Roman" w:cs="Times New Roman"/>
          <w:sz w:val="24"/>
          <w:szCs w:val="24"/>
          <w:lang w:val="en-US"/>
        </w:rPr>
        <w:t>and</w:t>
      </w:r>
      <w:r w:rsidRPr="002F3F5E">
        <w:rPr>
          <w:rFonts w:ascii="Times New Roman" w:hAnsi="Times New Roman" w:cs="Times New Roman"/>
          <w:sz w:val="24"/>
          <w:szCs w:val="24"/>
          <w:lang w:val="en-US"/>
        </w:rPr>
        <w:t xml:space="preserve"> Hao, H. (2016)</w:t>
      </w:r>
      <w:r w:rsidR="002D6905"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 xml:space="preserve"> Health monitoring of joint conditions in steel truss bridges with relative displacement sensors. </w:t>
      </w:r>
      <w:r w:rsidRPr="0026546C">
        <w:rPr>
          <w:rFonts w:ascii="Times New Roman" w:hAnsi="Times New Roman" w:cs="Times New Roman"/>
          <w:i/>
          <w:iCs/>
          <w:sz w:val="24"/>
          <w:szCs w:val="24"/>
          <w:lang w:val="en-US"/>
        </w:rPr>
        <w:t>Measurement</w:t>
      </w:r>
      <w:r w:rsidR="00FF3D9C" w:rsidRPr="0026546C">
        <w:rPr>
          <w:rFonts w:ascii="Times New Roman" w:hAnsi="Times New Roman" w:cs="Times New Roman"/>
          <w:i/>
          <w:iCs/>
          <w:sz w:val="24"/>
          <w:szCs w:val="24"/>
          <w:lang w:val="en-US"/>
        </w:rPr>
        <w:t>,</w:t>
      </w:r>
      <w:r w:rsidRPr="0026546C">
        <w:rPr>
          <w:rFonts w:ascii="Times New Roman" w:hAnsi="Times New Roman" w:cs="Times New Roman"/>
          <w:sz w:val="24"/>
          <w:szCs w:val="24"/>
          <w:lang w:val="en-US"/>
        </w:rPr>
        <w:t xml:space="preserve"> </w:t>
      </w:r>
      <w:r w:rsidRPr="0026546C">
        <w:rPr>
          <w:rFonts w:ascii="Times New Roman" w:hAnsi="Times New Roman" w:cs="Times New Roman"/>
          <w:i/>
          <w:iCs/>
          <w:sz w:val="24"/>
          <w:szCs w:val="24"/>
          <w:lang w:val="en-US"/>
        </w:rPr>
        <w:t>88</w:t>
      </w:r>
      <w:r w:rsidR="00120163" w:rsidRPr="0026546C">
        <w:rPr>
          <w:rFonts w:ascii="Times New Roman" w:hAnsi="Times New Roman" w:cs="Times New Roman"/>
          <w:sz w:val="24"/>
          <w:szCs w:val="24"/>
          <w:lang w:val="en-US"/>
        </w:rPr>
        <w:t xml:space="preserve">, </w:t>
      </w:r>
      <w:r w:rsidRPr="0026546C">
        <w:rPr>
          <w:rFonts w:ascii="Times New Roman" w:hAnsi="Times New Roman" w:cs="Times New Roman"/>
          <w:sz w:val="24"/>
          <w:szCs w:val="24"/>
          <w:lang w:val="en-US"/>
        </w:rPr>
        <w:t xml:space="preserve">360-371. </w:t>
      </w:r>
      <w:r w:rsidR="000C4F65">
        <w:rPr>
          <w:rFonts w:ascii="Times New Roman" w:hAnsi="Times New Roman" w:cs="Times New Roman"/>
          <w:sz w:val="24"/>
          <w:szCs w:val="24"/>
          <w:lang w:val="en-US"/>
        </w:rPr>
        <w:t xml:space="preserve">Retrieved from </w:t>
      </w:r>
      <w:r w:rsidR="000C4F65" w:rsidRPr="00F8764E">
        <w:rPr>
          <w:rFonts w:ascii="Times New Roman" w:hAnsi="Times New Roman" w:cs="Times New Roman"/>
          <w:sz w:val="24"/>
          <w:szCs w:val="24"/>
          <w:lang w:val="en-US"/>
        </w:rPr>
        <w:t>https://doi.org/10.1016/j.measurement.2015.12.009</w:t>
      </w:r>
      <w:r w:rsidR="000C4F65" w:rsidRPr="0026546C">
        <w:rPr>
          <w:rStyle w:val="Hipervnculo"/>
          <w:rFonts w:ascii="Times New Roman" w:hAnsi="Times New Roman" w:cs="Times New Roman"/>
          <w:sz w:val="24"/>
          <w:szCs w:val="24"/>
          <w:lang w:val="en-US"/>
        </w:rPr>
        <w:t>.</w:t>
      </w:r>
    </w:p>
    <w:p w14:paraId="557E77BD" w14:textId="7AF16CCA" w:rsidR="00BA5B4E" w:rsidRPr="0026546C" w:rsidRDefault="00BA5B4E" w:rsidP="004A14EE">
      <w:pPr>
        <w:spacing w:after="0" w:line="360" w:lineRule="auto"/>
        <w:ind w:left="720" w:hanging="720"/>
        <w:jc w:val="both"/>
        <w:rPr>
          <w:rFonts w:ascii="Times New Roman" w:hAnsi="Times New Roman" w:cs="Times New Roman"/>
          <w:sz w:val="24"/>
          <w:szCs w:val="24"/>
          <w:lang w:val="en-US"/>
        </w:rPr>
      </w:pPr>
      <w:r w:rsidRPr="00997C98">
        <w:rPr>
          <w:rFonts w:ascii="Times New Roman" w:hAnsi="Times New Roman" w:cs="Times New Roman"/>
          <w:sz w:val="24"/>
          <w:szCs w:val="24"/>
          <w:lang w:val="en-US"/>
        </w:rPr>
        <w:t>Li, X</w:t>
      </w:r>
      <w:r w:rsidR="00DF25C9" w:rsidRPr="00997C98">
        <w:rPr>
          <w:rFonts w:ascii="Times New Roman" w:hAnsi="Times New Roman" w:cs="Times New Roman"/>
          <w:sz w:val="24"/>
          <w:szCs w:val="24"/>
          <w:lang w:val="en-US"/>
        </w:rPr>
        <w:t>.</w:t>
      </w:r>
      <w:r w:rsidR="00DF25C9">
        <w:rPr>
          <w:rFonts w:ascii="Times New Roman" w:hAnsi="Times New Roman" w:cs="Times New Roman"/>
          <w:sz w:val="24"/>
          <w:szCs w:val="24"/>
          <w:lang w:val="en-US"/>
        </w:rPr>
        <w:t>-</w:t>
      </w:r>
      <w:r w:rsidRPr="00997C98">
        <w:rPr>
          <w:rFonts w:ascii="Times New Roman" w:hAnsi="Times New Roman" w:cs="Times New Roman"/>
          <w:sz w:val="24"/>
          <w:szCs w:val="24"/>
          <w:lang w:val="en-US"/>
        </w:rPr>
        <w:t>Q., Chen, Q</w:t>
      </w:r>
      <w:r w:rsidR="00DF25C9" w:rsidRPr="00997C98">
        <w:rPr>
          <w:rFonts w:ascii="Times New Roman" w:hAnsi="Times New Roman" w:cs="Times New Roman"/>
          <w:sz w:val="24"/>
          <w:szCs w:val="24"/>
          <w:lang w:val="en-US"/>
        </w:rPr>
        <w:t>.</w:t>
      </w:r>
      <w:r w:rsidR="00DF25C9">
        <w:rPr>
          <w:rFonts w:ascii="Times New Roman" w:hAnsi="Times New Roman" w:cs="Times New Roman"/>
          <w:sz w:val="24"/>
          <w:szCs w:val="24"/>
          <w:lang w:val="en-US"/>
        </w:rPr>
        <w:t>-</w:t>
      </w:r>
      <w:r w:rsidRPr="00997C98">
        <w:rPr>
          <w:rFonts w:ascii="Times New Roman" w:hAnsi="Times New Roman" w:cs="Times New Roman"/>
          <w:sz w:val="24"/>
          <w:szCs w:val="24"/>
          <w:lang w:val="en-US"/>
        </w:rPr>
        <w:t>J.</w:t>
      </w:r>
      <w:r w:rsidR="00961C45" w:rsidRPr="00997C98">
        <w:rPr>
          <w:rFonts w:ascii="Times New Roman" w:hAnsi="Times New Roman" w:cs="Times New Roman"/>
          <w:sz w:val="24"/>
          <w:szCs w:val="24"/>
          <w:lang w:val="en-US"/>
        </w:rPr>
        <w:t xml:space="preserve"> </w:t>
      </w:r>
      <w:r w:rsidR="00001652" w:rsidRPr="00997C98">
        <w:rPr>
          <w:rFonts w:ascii="Times New Roman" w:hAnsi="Times New Roman" w:cs="Times New Roman"/>
          <w:sz w:val="24"/>
          <w:szCs w:val="24"/>
          <w:lang w:val="en-US"/>
        </w:rPr>
        <w:t>and</w:t>
      </w:r>
      <w:r w:rsidRPr="00997C98">
        <w:rPr>
          <w:rFonts w:ascii="Times New Roman" w:hAnsi="Times New Roman" w:cs="Times New Roman"/>
          <w:sz w:val="24"/>
          <w:szCs w:val="24"/>
          <w:lang w:val="en-US"/>
        </w:rPr>
        <w:t xml:space="preserve"> Ding, Z</w:t>
      </w:r>
      <w:r w:rsidR="00DF25C9" w:rsidRPr="00997C98">
        <w:rPr>
          <w:rFonts w:ascii="Times New Roman" w:hAnsi="Times New Roman" w:cs="Times New Roman"/>
          <w:sz w:val="24"/>
          <w:szCs w:val="24"/>
          <w:lang w:val="en-US"/>
        </w:rPr>
        <w:t>.</w:t>
      </w:r>
      <w:r w:rsidR="00DF25C9">
        <w:rPr>
          <w:rFonts w:ascii="Times New Roman" w:hAnsi="Times New Roman" w:cs="Times New Roman"/>
          <w:sz w:val="24"/>
          <w:szCs w:val="24"/>
          <w:lang w:val="en-US"/>
        </w:rPr>
        <w:t>-</w:t>
      </w:r>
      <w:r w:rsidRPr="00997C98">
        <w:rPr>
          <w:rFonts w:ascii="Times New Roman" w:hAnsi="Times New Roman" w:cs="Times New Roman"/>
          <w:sz w:val="24"/>
          <w:szCs w:val="24"/>
          <w:lang w:val="en-US"/>
        </w:rPr>
        <w:t>D. (2019)</w:t>
      </w:r>
      <w:r w:rsidR="002D6905" w:rsidRPr="00997C98">
        <w:rPr>
          <w:rFonts w:ascii="Times New Roman" w:hAnsi="Times New Roman" w:cs="Times New Roman"/>
          <w:sz w:val="24"/>
          <w:szCs w:val="24"/>
          <w:lang w:val="en-US"/>
        </w:rPr>
        <w:t>.</w:t>
      </w:r>
      <w:r w:rsidRPr="00997C98">
        <w:rPr>
          <w:rFonts w:ascii="Times New Roman" w:hAnsi="Times New Roman" w:cs="Times New Roman"/>
          <w:sz w:val="24"/>
          <w:szCs w:val="24"/>
          <w:lang w:val="en-US"/>
        </w:rPr>
        <w:t xml:space="preserve"> Structural damage diagnosis and fine scale finite element intelligence simulation of long span cable stayed bridges. </w:t>
      </w:r>
      <w:r w:rsidRPr="0026546C">
        <w:rPr>
          <w:rFonts w:ascii="Times New Roman" w:hAnsi="Times New Roman" w:cs="Times New Roman"/>
          <w:i/>
          <w:iCs/>
          <w:sz w:val="24"/>
          <w:szCs w:val="24"/>
          <w:lang w:val="en-US"/>
        </w:rPr>
        <w:t>Cluster Computing</w:t>
      </w:r>
      <w:r w:rsidR="00FF3D9C" w:rsidRPr="0026546C">
        <w:rPr>
          <w:rFonts w:ascii="Times New Roman" w:hAnsi="Times New Roman" w:cs="Times New Roman"/>
          <w:i/>
          <w:iCs/>
          <w:sz w:val="24"/>
          <w:szCs w:val="24"/>
          <w:lang w:val="en-US"/>
        </w:rPr>
        <w:t>,</w:t>
      </w:r>
      <w:r w:rsidRPr="0026546C">
        <w:rPr>
          <w:rFonts w:ascii="Times New Roman" w:hAnsi="Times New Roman" w:cs="Times New Roman"/>
          <w:sz w:val="24"/>
          <w:szCs w:val="24"/>
          <w:lang w:val="en-US"/>
        </w:rPr>
        <w:t xml:space="preserve"> </w:t>
      </w:r>
      <w:r w:rsidR="005C291B" w:rsidRPr="0026546C">
        <w:rPr>
          <w:rFonts w:ascii="Times New Roman" w:hAnsi="Times New Roman" w:cs="Times New Roman"/>
          <w:i/>
          <w:iCs/>
          <w:sz w:val="24"/>
          <w:szCs w:val="24"/>
          <w:lang w:val="en-US"/>
        </w:rPr>
        <w:t>22</w:t>
      </w:r>
      <w:r w:rsidR="00120163" w:rsidRPr="0026546C">
        <w:rPr>
          <w:rFonts w:ascii="Times New Roman" w:hAnsi="Times New Roman" w:cs="Times New Roman"/>
          <w:sz w:val="24"/>
          <w:szCs w:val="24"/>
          <w:lang w:val="en-US"/>
        </w:rPr>
        <w:t>(</w:t>
      </w:r>
      <w:r w:rsidRPr="0026546C">
        <w:rPr>
          <w:rFonts w:ascii="Times New Roman" w:hAnsi="Times New Roman" w:cs="Times New Roman"/>
          <w:sz w:val="24"/>
          <w:szCs w:val="24"/>
          <w:lang w:val="en-US"/>
        </w:rPr>
        <w:t>2</w:t>
      </w:r>
      <w:r w:rsidR="00120163" w:rsidRPr="0026546C">
        <w:rPr>
          <w:rFonts w:ascii="Times New Roman" w:hAnsi="Times New Roman" w:cs="Times New Roman"/>
          <w:sz w:val="24"/>
          <w:szCs w:val="24"/>
          <w:lang w:val="en-US"/>
        </w:rPr>
        <w:t>),</w:t>
      </w:r>
      <w:r w:rsidRPr="0026546C">
        <w:rPr>
          <w:rFonts w:ascii="Times New Roman" w:hAnsi="Times New Roman" w:cs="Times New Roman"/>
          <w:sz w:val="24"/>
          <w:szCs w:val="24"/>
          <w:lang w:val="en-US"/>
        </w:rPr>
        <w:t xml:space="preserve"> 4101</w:t>
      </w:r>
      <w:r w:rsidR="00392E94" w:rsidRPr="0026546C">
        <w:rPr>
          <w:rFonts w:ascii="Times New Roman" w:hAnsi="Times New Roman" w:cs="Times New Roman"/>
          <w:sz w:val="24"/>
          <w:szCs w:val="24"/>
          <w:lang w:val="en-US"/>
        </w:rPr>
        <w:t>-</w:t>
      </w:r>
      <w:r w:rsidRPr="0026546C">
        <w:rPr>
          <w:rFonts w:ascii="Times New Roman" w:hAnsi="Times New Roman" w:cs="Times New Roman"/>
          <w:sz w:val="24"/>
          <w:szCs w:val="24"/>
          <w:lang w:val="en-US"/>
        </w:rPr>
        <w:t xml:space="preserve">4107. </w:t>
      </w:r>
      <w:r w:rsidR="00392E94" w:rsidRPr="0026546C">
        <w:rPr>
          <w:rFonts w:ascii="Times New Roman" w:hAnsi="Times New Roman" w:cs="Times New Roman"/>
          <w:sz w:val="24"/>
          <w:szCs w:val="24"/>
          <w:lang w:val="en-US"/>
        </w:rPr>
        <w:t xml:space="preserve">Retrieved from </w:t>
      </w:r>
      <w:r w:rsidR="00392E94" w:rsidRPr="00F8764E">
        <w:rPr>
          <w:rFonts w:ascii="Times New Roman" w:hAnsi="Times New Roman" w:cs="Times New Roman"/>
          <w:sz w:val="24"/>
          <w:szCs w:val="24"/>
          <w:lang w:val="en-US"/>
        </w:rPr>
        <w:t>https://doi.org/10.1007/s10586-017-1515-y</w:t>
      </w:r>
      <w:r w:rsidR="00392E94" w:rsidRPr="0026546C">
        <w:rPr>
          <w:rStyle w:val="Hipervnculo"/>
          <w:rFonts w:ascii="Times New Roman" w:hAnsi="Times New Roman" w:cs="Times New Roman"/>
          <w:sz w:val="24"/>
          <w:szCs w:val="24"/>
          <w:lang w:val="en-US"/>
        </w:rPr>
        <w:t>.</w:t>
      </w:r>
    </w:p>
    <w:p w14:paraId="6FC46566" w14:textId="37C086F3" w:rsidR="00BA5B4E" w:rsidRPr="00BA5B4E" w:rsidRDefault="00BA5B4E" w:rsidP="004A14EE">
      <w:pPr>
        <w:spacing w:after="0" w:line="360" w:lineRule="auto"/>
        <w:ind w:left="720" w:hanging="720"/>
        <w:jc w:val="both"/>
        <w:rPr>
          <w:rFonts w:ascii="Times New Roman" w:hAnsi="Times New Roman" w:cs="Times New Roman"/>
          <w:sz w:val="24"/>
          <w:szCs w:val="24"/>
        </w:rPr>
      </w:pPr>
      <w:proofErr w:type="spellStart"/>
      <w:r w:rsidRPr="0026546C">
        <w:rPr>
          <w:rFonts w:ascii="Times New Roman" w:hAnsi="Times New Roman" w:cs="Times New Roman"/>
          <w:sz w:val="24"/>
          <w:szCs w:val="24"/>
          <w:lang w:val="en-US"/>
        </w:rPr>
        <w:t>Maxinez</w:t>
      </w:r>
      <w:proofErr w:type="spellEnd"/>
      <w:r w:rsidRPr="0026546C">
        <w:rPr>
          <w:rFonts w:ascii="Times New Roman" w:hAnsi="Times New Roman" w:cs="Times New Roman"/>
          <w:sz w:val="24"/>
          <w:szCs w:val="24"/>
          <w:lang w:val="en-US"/>
        </w:rPr>
        <w:t>, D.</w:t>
      </w:r>
      <w:r w:rsidR="00961C45" w:rsidRPr="0026546C">
        <w:rPr>
          <w:rFonts w:ascii="Times New Roman" w:hAnsi="Times New Roman" w:cs="Times New Roman"/>
          <w:sz w:val="24"/>
          <w:szCs w:val="24"/>
          <w:lang w:val="en-US"/>
        </w:rPr>
        <w:t xml:space="preserve"> y</w:t>
      </w:r>
      <w:r w:rsidRPr="0026546C">
        <w:rPr>
          <w:rFonts w:ascii="Times New Roman" w:hAnsi="Times New Roman" w:cs="Times New Roman"/>
          <w:sz w:val="24"/>
          <w:szCs w:val="24"/>
          <w:lang w:val="en-US"/>
        </w:rPr>
        <w:t xml:space="preserve"> </w:t>
      </w:r>
      <w:proofErr w:type="spellStart"/>
      <w:r w:rsidRPr="0026546C">
        <w:rPr>
          <w:rFonts w:ascii="Times New Roman" w:hAnsi="Times New Roman" w:cs="Times New Roman"/>
          <w:sz w:val="24"/>
          <w:szCs w:val="24"/>
          <w:lang w:val="en-US"/>
        </w:rPr>
        <w:t>Alcalá</w:t>
      </w:r>
      <w:proofErr w:type="spellEnd"/>
      <w:r w:rsidRPr="0026546C">
        <w:rPr>
          <w:rFonts w:ascii="Times New Roman" w:hAnsi="Times New Roman" w:cs="Times New Roman"/>
          <w:sz w:val="24"/>
          <w:szCs w:val="24"/>
          <w:lang w:val="en-US"/>
        </w:rPr>
        <w:t>, J. (2007)</w:t>
      </w:r>
      <w:r w:rsidR="002D6905" w:rsidRPr="0026546C">
        <w:rPr>
          <w:rFonts w:ascii="Times New Roman" w:hAnsi="Times New Roman" w:cs="Times New Roman"/>
          <w:sz w:val="24"/>
          <w:szCs w:val="24"/>
          <w:lang w:val="en-US"/>
        </w:rPr>
        <w:t>.</w:t>
      </w:r>
      <w:r w:rsidRPr="0026546C">
        <w:rPr>
          <w:rFonts w:ascii="Times New Roman" w:hAnsi="Times New Roman" w:cs="Times New Roman"/>
          <w:sz w:val="24"/>
          <w:szCs w:val="24"/>
          <w:lang w:val="en-US"/>
        </w:rPr>
        <w:t xml:space="preserve"> </w:t>
      </w:r>
      <w:r w:rsidRPr="00A74247">
        <w:rPr>
          <w:rFonts w:ascii="Times New Roman" w:hAnsi="Times New Roman" w:cs="Times New Roman"/>
          <w:i/>
          <w:iCs/>
          <w:sz w:val="24"/>
          <w:szCs w:val="24"/>
        </w:rPr>
        <w:t>VHDL</w:t>
      </w:r>
      <w:r w:rsidR="00AA1287">
        <w:rPr>
          <w:rFonts w:ascii="Times New Roman" w:hAnsi="Times New Roman" w:cs="Times New Roman"/>
          <w:i/>
          <w:iCs/>
          <w:sz w:val="24"/>
          <w:szCs w:val="24"/>
        </w:rPr>
        <w:t>.</w:t>
      </w:r>
      <w:r w:rsidRPr="00A74247">
        <w:rPr>
          <w:rFonts w:ascii="Times New Roman" w:hAnsi="Times New Roman" w:cs="Times New Roman"/>
          <w:i/>
          <w:iCs/>
          <w:sz w:val="24"/>
          <w:szCs w:val="24"/>
        </w:rPr>
        <w:t xml:space="preserve"> El arte de programar sistemas digitales</w:t>
      </w:r>
      <w:r w:rsidRPr="00BA5B4E">
        <w:rPr>
          <w:rFonts w:ascii="Times New Roman" w:hAnsi="Times New Roman" w:cs="Times New Roman"/>
          <w:sz w:val="24"/>
          <w:szCs w:val="24"/>
        </w:rPr>
        <w:t xml:space="preserve"> </w:t>
      </w:r>
      <w:r w:rsidR="00A74247">
        <w:rPr>
          <w:rFonts w:ascii="Times New Roman" w:hAnsi="Times New Roman" w:cs="Times New Roman"/>
          <w:sz w:val="24"/>
          <w:szCs w:val="24"/>
        </w:rPr>
        <w:t>(</w:t>
      </w:r>
      <w:r w:rsidR="00A74247" w:rsidRPr="00BA5B4E">
        <w:rPr>
          <w:rFonts w:ascii="Times New Roman" w:hAnsi="Times New Roman" w:cs="Times New Roman"/>
          <w:sz w:val="24"/>
          <w:szCs w:val="24"/>
        </w:rPr>
        <w:t>5</w:t>
      </w:r>
      <w:r w:rsidR="00AD1943">
        <w:rPr>
          <w:rFonts w:ascii="Times New Roman" w:hAnsi="Times New Roman" w:cs="Times New Roman"/>
          <w:sz w:val="24"/>
          <w:szCs w:val="24"/>
        </w:rPr>
        <w:t>.</w:t>
      </w:r>
      <w:r w:rsidR="00232CB1" w:rsidRPr="0026546C">
        <w:rPr>
          <w:rFonts w:ascii="Times New Roman" w:hAnsi="Times New Roman" w:cs="Times New Roman"/>
          <w:sz w:val="24"/>
          <w:szCs w:val="24"/>
          <w:vertAlign w:val="superscript"/>
        </w:rPr>
        <w:t>a</w:t>
      </w:r>
      <w:r w:rsidR="00A74247" w:rsidRPr="00BA5B4E">
        <w:rPr>
          <w:rFonts w:ascii="Times New Roman" w:hAnsi="Times New Roman" w:cs="Times New Roman"/>
          <w:sz w:val="24"/>
          <w:szCs w:val="24"/>
        </w:rPr>
        <w:t xml:space="preserve"> ed.</w:t>
      </w:r>
      <w:r w:rsidR="00A74247">
        <w:rPr>
          <w:rFonts w:ascii="Times New Roman" w:hAnsi="Times New Roman" w:cs="Times New Roman"/>
          <w:sz w:val="24"/>
          <w:szCs w:val="24"/>
        </w:rPr>
        <w:t xml:space="preserve">). </w:t>
      </w:r>
      <w:r w:rsidR="009D44C7">
        <w:rPr>
          <w:rFonts w:ascii="Times New Roman" w:hAnsi="Times New Roman" w:cs="Times New Roman"/>
          <w:sz w:val="24"/>
          <w:szCs w:val="24"/>
        </w:rPr>
        <w:t xml:space="preserve">México: </w:t>
      </w:r>
      <w:r w:rsidR="00F066BB" w:rsidRPr="00F066BB">
        <w:rPr>
          <w:rFonts w:ascii="Times New Roman" w:hAnsi="Times New Roman" w:cs="Times New Roman"/>
          <w:sz w:val="24"/>
          <w:szCs w:val="24"/>
        </w:rPr>
        <w:t>Compañía Editorial Continental</w:t>
      </w:r>
      <w:r w:rsidRPr="00BA5B4E">
        <w:rPr>
          <w:rFonts w:ascii="Times New Roman" w:hAnsi="Times New Roman" w:cs="Times New Roman"/>
          <w:sz w:val="24"/>
          <w:szCs w:val="24"/>
        </w:rPr>
        <w:t>.</w:t>
      </w:r>
    </w:p>
    <w:p w14:paraId="5C72EECB" w14:textId="3FC4B968" w:rsidR="00BA5B4E" w:rsidRPr="002F3F5E" w:rsidRDefault="00BA5B4E" w:rsidP="004A14EE">
      <w:pPr>
        <w:spacing w:after="0" w:line="360" w:lineRule="auto"/>
        <w:ind w:left="720" w:hanging="720"/>
        <w:jc w:val="both"/>
        <w:rPr>
          <w:rFonts w:ascii="Times New Roman" w:hAnsi="Times New Roman" w:cs="Times New Roman"/>
          <w:sz w:val="24"/>
          <w:szCs w:val="24"/>
          <w:lang w:val="en-US"/>
        </w:rPr>
      </w:pPr>
      <w:proofErr w:type="spellStart"/>
      <w:r w:rsidRPr="0026546C">
        <w:rPr>
          <w:rFonts w:ascii="Times New Roman" w:hAnsi="Times New Roman" w:cs="Times New Roman"/>
          <w:sz w:val="24"/>
          <w:szCs w:val="24"/>
        </w:rPr>
        <w:t>Moosazade</w:t>
      </w:r>
      <w:r w:rsidR="005A1FC4" w:rsidRPr="0026546C">
        <w:rPr>
          <w:rFonts w:ascii="Times New Roman" w:hAnsi="Times New Roman" w:cs="Times New Roman"/>
          <w:sz w:val="24"/>
          <w:szCs w:val="24"/>
        </w:rPr>
        <w:t>h</w:t>
      </w:r>
      <w:proofErr w:type="spellEnd"/>
      <w:r w:rsidRPr="0026546C">
        <w:rPr>
          <w:rFonts w:ascii="Times New Roman" w:hAnsi="Times New Roman" w:cs="Times New Roman"/>
          <w:sz w:val="24"/>
          <w:szCs w:val="24"/>
        </w:rPr>
        <w:t xml:space="preserve">, S., </w:t>
      </w:r>
      <w:proofErr w:type="spellStart"/>
      <w:r w:rsidRPr="0026546C">
        <w:rPr>
          <w:rFonts w:ascii="Times New Roman" w:hAnsi="Times New Roman" w:cs="Times New Roman"/>
          <w:sz w:val="24"/>
          <w:szCs w:val="24"/>
        </w:rPr>
        <w:t>Namazi</w:t>
      </w:r>
      <w:proofErr w:type="spellEnd"/>
      <w:r w:rsidRPr="0026546C">
        <w:rPr>
          <w:rFonts w:ascii="Times New Roman" w:hAnsi="Times New Roman" w:cs="Times New Roman"/>
          <w:sz w:val="24"/>
          <w:szCs w:val="24"/>
        </w:rPr>
        <w:t xml:space="preserve">, E., </w:t>
      </w:r>
      <w:proofErr w:type="spellStart"/>
      <w:r w:rsidR="00BC2DEB" w:rsidRPr="0026546C">
        <w:rPr>
          <w:rFonts w:ascii="Times New Roman" w:hAnsi="Times New Roman" w:cs="Times New Roman"/>
          <w:sz w:val="24"/>
          <w:szCs w:val="24"/>
        </w:rPr>
        <w:t>Aghababaei</w:t>
      </w:r>
      <w:proofErr w:type="spellEnd"/>
      <w:r w:rsidRPr="0026546C">
        <w:rPr>
          <w:rFonts w:ascii="Times New Roman" w:hAnsi="Times New Roman" w:cs="Times New Roman"/>
          <w:sz w:val="24"/>
          <w:szCs w:val="24"/>
        </w:rPr>
        <w:t xml:space="preserve">, H., Marto, A., </w:t>
      </w:r>
      <w:proofErr w:type="spellStart"/>
      <w:r w:rsidRPr="0026546C">
        <w:rPr>
          <w:rFonts w:ascii="Times New Roman" w:hAnsi="Times New Roman" w:cs="Times New Roman"/>
          <w:sz w:val="24"/>
          <w:szCs w:val="24"/>
        </w:rPr>
        <w:t>Mohamad</w:t>
      </w:r>
      <w:proofErr w:type="spellEnd"/>
      <w:r w:rsidRPr="0026546C">
        <w:rPr>
          <w:rFonts w:ascii="Times New Roman" w:hAnsi="Times New Roman" w:cs="Times New Roman"/>
          <w:sz w:val="24"/>
          <w:szCs w:val="24"/>
        </w:rPr>
        <w:t>, H.</w:t>
      </w:r>
      <w:r w:rsidR="00961C45" w:rsidRPr="0026546C">
        <w:rPr>
          <w:rFonts w:ascii="Times New Roman" w:hAnsi="Times New Roman" w:cs="Times New Roman"/>
          <w:sz w:val="24"/>
          <w:szCs w:val="24"/>
        </w:rPr>
        <w:t xml:space="preserve"> </w:t>
      </w:r>
      <w:r w:rsidR="00001652" w:rsidRPr="0026546C">
        <w:rPr>
          <w:rFonts w:ascii="Times New Roman" w:hAnsi="Times New Roman" w:cs="Times New Roman"/>
          <w:sz w:val="24"/>
          <w:szCs w:val="24"/>
        </w:rPr>
        <w:t>and</w:t>
      </w:r>
      <w:r w:rsidRPr="0026546C">
        <w:rPr>
          <w:rFonts w:ascii="Times New Roman" w:hAnsi="Times New Roman" w:cs="Times New Roman"/>
          <w:sz w:val="24"/>
          <w:szCs w:val="24"/>
        </w:rPr>
        <w:t xml:space="preserve"> </w:t>
      </w:r>
      <w:proofErr w:type="spellStart"/>
      <w:r w:rsidRPr="0026546C">
        <w:rPr>
          <w:rFonts w:ascii="Times New Roman" w:hAnsi="Times New Roman" w:cs="Times New Roman"/>
          <w:sz w:val="24"/>
          <w:szCs w:val="24"/>
        </w:rPr>
        <w:t>Hajihassani</w:t>
      </w:r>
      <w:proofErr w:type="spellEnd"/>
      <w:r w:rsidRPr="0026546C">
        <w:rPr>
          <w:rFonts w:ascii="Times New Roman" w:hAnsi="Times New Roman" w:cs="Times New Roman"/>
          <w:sz w:val="24"/>
          <w:szCs w:val="24"/>
        </w:rPr>
        <w:t>, M. (2019)</w:t>
      </w:r>
      <w:r w:rsidR="002D6905" w:rsidRPr="0026546C">
        <w:rPr>
          <w:rFonts w:ascii="Times New Roman" w:hAnsi="Times New Roman" w:cs="Times New Roman"/>
          <w:sz w:val="24"/>
          <w:szCs w:val="24"/>
        </w:rPr>
        <w:t>.</w:t>
      </w:r>
      <w:r w:rsidRPr="0026546C">
        <w:rPr>
          <w:rFonts w:ascii="Times New Roman" w:hAnsi="Times New Roman" w:cs="Times New Roman"/>
          <w:sz w:val="24"/>
          <w:szCs w:val="24"/>
        </w:rPr>
        <w:t xml:space="preserve"> </w:t>
      </w:r>
      <w:r w:rsidRPr="002F3F5E">
        <w:rPr>
          <w:rFonts w:ascii="Times New Roman" w:hAnsi="Times New Roman" w:cs="Times New Roman"/>
          <w:sz w:val="24"/>
          <w:szCs w:val="24"/>
          <w:lang w:val="en-US"/>
        </w:rPr>
        <w:t xml:space="preserve">Prediction of building damage induced by tunnelling through an optimized artificial neural network. </w:t>
      </w:r>
      <w:r w:rsidRPr="002F3F5E">
        <w:rPr>
          <w:rFonts w:ascii="Times New Roman" w:hAnsi="Times New Roman" w:cs="Times New Roman"/>
          <w:i/>
          <w:iCs/>
          <w:sz w:val="24"/>
          <w:szCs w:val="24"/>
          <w:lang w:val="en-US"/>
        </w:rPr>
        <w:t>Engineering with Computers</w:t>
      </w:r>
      <w:r w:rsidR="00FF3D9C" w:rsidRPr="002F3F5E">
        <w:rPr>
          <w:rFonts w:ascii="Times New Roman" w:hAnsi="Times New Roman" w:cs="Times New Roman"/>
          <w:i/>
          <w:iCs/>
          <w:sz w:val="24"/>
          <w:szCs w:val="24"/>
          <w:lang w:val="en-US"/>
        </w:rPr>
        <w:t>,</w:t>
      </w:r>
      <w:r w:rsidRPr="002F3F5E">
        <w:rPr>
          <w:rFonts w:ascii="Times New Roman" w:hAnsi="Times New Roman" w:cs="Times New Roman"/>
          <w:sz w:val="24"/>
          <w:szCs w:val="24"/>
          <w:lang w:val="en-US"/>
        </w:rPr>
        <w:t xml:space="preserve"> </w:t>
      </w:r>
      <w:r w:rsidRPr="002F3F5E">
        <w:rPr>
          <w:rFonts w:ascii="Times New Roman" w:hAnsi="Times New Roman" w:cs="Times New Roman"/>
          <w:i/>
          <w:iCs/>
          <w:sz w:val="24"/>
          <w:szCs w:val="24"/>
          <w:lang w:val="en-US"/>
        </w:rPr>
        <w:t>35</w:t>
      </w:r>
      <w:r w:rsidRPr="002F3F5E">
        <w:rPr>
          <w:rFonts w:ascii="Times New Roman" w:hAnsi="Times New Roman" w:cs="Times New Roman"/>
          <w:sz w:val="24"/>
          <w:szCs w:val="24"/>
          <w:lang w:val="en-US"/>
        </w:rPr>
        <w:t>(2)</w:t>
      </w:r>
      <w:r w:rsidR="00855A52"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579</w:t>
      </w:r>
      <w:r w:rsidR="00225A5C">
        <w:rPr>
          <w:rFonts w:ascii="Times New Roman" w:hAnsi="Times New Roman" w:cs="Times New Roman"/>
          <w:sz w:val="24"/>
          <w:szCs w:val="24"/>
          <w:lang w:val="en-US"/>
        </w:rPr>
        <w:t>-</w:t>
      </w:r>
      <w:r w:rsidRPr="002F3F5E">
        <w:rPr>
          <w:rFonts w:ascii="Times New Roman" w:hAnsi="Times New Roman" w:cs="Times New Roman"/>
          <w:sz w:val="24"/>
          <w:szCs w:val="24"/>
          <w:lang w:val="en-US"/>
        </w:rPr>
        <w:t>591.</w:t>
      </w:r>
      <w:r w:rsidR="00225A5C">
        <w:rPr>
          <w:rFonts w:ascii="Times New Roman" w:hAnsi="Times New Roman" w:cs="Times New Roman"/>
          <w:sz w:val="24"/>
          <w:szCs w:val="24"/>
          <w:lang w:val="en-US"/>
        </w:rPr>
        <w:t xml:space="preserve"> Retrieved from</w:t>
      </w:r>
      <w:r w:rsidRPr="002F3F5E">
        <w:rPr>
          <w:rFonts w:ascii="Times New Roman" w:hAnsi="Times New Roman" w:cs="Times New Roman"/>
          <w:sz w:val="24"/>
          <w:szCs w:val="24"/>
          <w:lang w:val="en-US"/>
        </w:rPr>
        <w:t xml:space="preserve"> </w:t>
      </w:r>
      <w:r w:rsidR="00855A52" w:rsidRPr="00F8764E">
        <w:rPr>
          <w:rFonts w:ascii="Times New Roman" w:hAnsi="Times New Roman" w:cs="Times New Roman"/>
          <w:sz w:val="24"/>
          <w:szCs w:val="24"/>
          <w:lang w:val="en-US"/>
        </w:rPr>
        <w:t>https://doi.org/10.1007/s00366-018-0615-5</w:t>
      </w:r>
      <w:r w:rsidR="00225A5C" w:rsidRPr="0026546C">
        <w:rPr>
          <w:rStyle w:val="Hipervnculo"/>
          <w:rFonts w:ascii="Times New Roman" w:hAnsi="Times New Roman" w:cs="Times New Roman"/>
          <w:sz w:val="24"/>
          <w:szCs w:val="24"/>
          <w:lang w:val="en-US"/>
        </w:rPr>
        <w:t>.</w:t>
      </w:r>
    </w:p>
    <w:p w14:paraId="403FBB96" w14:textId="02C95041" w:rsidR="00BA5B4E" w:rsidRPr="002F3F5E" w:rsidRDefault="00BA5B4E" w:rsidP="004A14EE">
      <w:pPr>
        <w:spacing w:after="0" w:line="360" w:lineRule="auto"/>
        <w:ind w:left="720" w:hanging="720"/>
        <w:jc w:val="both"/>
        <w:rPr>
          <w:rFonts w:ascii="Times New Roman" w:hAnsi="Times New Roman" w:cs="Times New Roman"/>
          <w:sz w:val="24"/>
          <w:szCs w:val="24"/>
          <w:lang w:val="en-US"/>
        </w:rPr>
      </w:pPr>
      <w:r w:rsidRPr="002F3F5E">
        <w:rPr>
          <w:rFonts w:ascii="Times New Roman" w:hAnsi="Times New Roman" w:cs="Times New Roman"/>
          <w:sz w:val="24"/>
          <w:szCs w:val="24"/>
          <w:lang w:val="en-US"/>
        </w:rPr>
        <w:t>Park, H. S., Kim, J. M., Choi, S. W.</w:t>
      </w:r>
      <w:r w:rsidR="00961C45" w:rsidRPr="002F3F5E">
        <w:rPr>
          <w:rFonts w:ascii="Times New Roman" w:hAnsi="Times New Roman" w:cs="Times New Roman"/>
          <w:sz w:val="24"/>
          <w:szCs w:val="24"/>
          <w:lang w:val="en-US"/>
        </w:rPr>
        <w:t xml:space="preserve"> </w:t>
      </w:r>
      <w:r w:rsidR="00001652" w:rsidRPr="002F3F5E">
        <w:rPr>
          <w:rFonts w:ascii="Times New Roman" w:hAnsi="Times New Roman" w:cs="Times New Roman"/>
          <w:sz w:val="24"/>
          <w:szCs w:val="24"/>
          <w:lang w:val="en-US"/>
        </w:rPr>
        <w:t>and</w:t>
      </w:r>
      <w:r w:rsidRPr="002F3F5E">
        <w:rPr>
          <w:rFonts w:ascii="Times New Roman" w:hAnsi="Times New Roman" w:cs="Times New Roman"/>
          <w:sz w:val="24"/>
          <w:szCs w:val="24"/>
          <w:lang w:val="en-US"/>
        </w:rPr>
        <w:t xml:space="preserve"> Kim, Y. (2013)</w:t>
      </w:r>
      <w:r w:rsidR="002D6905"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 xml:space="preserve"> A Wireless Laser Displacement Sensor Node for Structural Health Monitoring. </w:t>
      </w:r>
      <w:r w:rsidRPr="002F3F5E">
        <w:rPr>
          <w:rFonts w:ascii="Times New Roman" w:hAnsi="Times New Roman" w:cs="Times New Roman"/>
          <w:i/>
          <w:iCs/>
          <w:sz w:val="24"/>
          <w:szCs w:val="24"/>
          <w:lang w:val="en-US"/>
        </w:rPr>
        <w:t>Sensors</w:t>
      </w:r>
      <w:r w:rsidR="00FF3D9C" w:rsidRPr="002F3F5E">
        <w:rPr>
          <w:rFonts w:ascii="Times New Roman" w:hAnsi="Times New Roman" w:cs="Times New Roman"/>
          <w:i/>
          <w:iCs/>
          <w:sz w:val="24"/>
          <w:szCs w:val="24"/>
          <w:lang w:val="en-US"/>
        </w:rPr>
        <w:t>,</w:t>
      </w:r>
      <w:r w:rsidRPr="002F3F5E">
        <w:rPr>
          <w:rFonts w:ascii="Times New Roman" w:hAnsi="Times New Roman" w:cs="Times New Roman"/>
          <w:sz w:val="24"/>
          <w:szCs w:val="24"/>
          <w:lang w:val="en-US"/>
        </w:rPr>
        <w:t xml:space="preserve"> </w:t>
      </w:r>
      <w:r w:rsidRPr="002F3F5E">
        <w:rPr>
          <w:rFonts w:ascii="Times New Roman" w:hAnsi="Times New Roman" w:cs="Times New Roman"/>
          <w:i/>
          <w:iCs/>
          <w:sz w:val="24"/>
          <w:szCs w:val="24"/>
          <w:lang w:val="en-US"/>
        </w:rPr>
        <w:t>13</w:t>
      </w:r>
      <w:r w:rsidRPr="002F3F5E">
        <w:rPr>
          <w:rFonts w:ascii="Times New Roman" w:hAnsi="Times New Roman" w:cs="Times New Roman"/>
          <w:sz w:val="24"/>
          <w:szCs w:val="24"/>
          <w:lang w:val="en-US"/>
        </w:rPr>
        <w:t>(10)</w:t>
      </w:r>
      <w:r w:rsidR="00855A52"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 xml:space="preserve">13204-13216. </w:t>
      </w:r>
      <w:r w:rsidR="00802C86">
        <w:rPr>
          <w:rFonts w:ascii="Times New Roman" w:hAnsi="Times New Roman" w:cs="Times New Roman"/>
          <w:sz w:val="24"/>
          <w:szCs w:val="24"/>
          <w:lang w:val="en-US"/>
        </w:rPr>
        <w:t xml:space="preserve">Retrieved from </w:t>
      </w:r>
      <w:r w:rsidR="00802C86" w:rsidRPr="00F8764E">
        <w:rPr>
          <w:rFonts w:ascii="Times New Roman" w:hAnsi="Times New Roman" w:cs="Times New Roman"/>
          <w:sz w:val="24"/>
          <w:szCs w:val="24"/>
          <w:lang w:val="en-US"/>
        </w:rPr>
        <w:t>https://doi.org/10.3390/s131013204</w:t>
      </w:r>
      <w:r w:rsidR="00802C86" w:rsidRPr="0026546C">
        <w:rPr>
          <w:rStyle w:val="Hipervnculo"/>
          <w:rFonts w:ascii="Times New Roman" w:hAnsi="Times New Roman" w:cs="Times New Roman"/>
          <w:sz w:val="24"/>
          <w:szCs w:val="24"/>
          <w:lang w:val="en-US"/>
        </w:rPr>
        <w:t>.</w:t>
      </w:r>
    </w:p>
    <w:p w14:paraId="680C3B29" w14:textId="2F4DE2D6" w:rsidR="00BA5B4E" w:rsidRPr="002F3F5E" w:rsidRDefault="00BA5B4E" w:rsidP="004A14EE">
      <w:pPr>
        <w:spacing w:after="0" w:line="360" w:lineRule="auto"/>
        <w:ind w:left="720" w:hanging="720"/>
        <w:jc w:val="both"/>
        <w:rPr>
          <w:rFonts w:ascii="Times New Roman" w:hAnsi="Times New Roman" w:cs="Times New Roman"/>
          <w:sz w:val="24"/>
          <w:szCs w:val="24"/>
          <w:lang w:val="en-US"/>
        </w:rPr>
      </w:pPr>
      <w:proofErr w:type="spellStart"/>
      <w:r w:rsidRPr="002F3F5E">
        <w:rPr>
          <w:rFonts w:ascii="Times New Roman" w:hAnsi="Times New Roman" w:cs="Times New Roman"/>
          <w:sz w:val="24"/>
          <w:szCs w:val="24"/>
          <w:lang w:val="en-US"/>
        </w:rPr>
        <w:t>Paulay</w:t>
      </w:r>
      <w:proofErr w:type="spellEnd"/>
      <w:r w:rsidRPr="002F3F5E">
        <w:rPr>
          <w:rFonts w:ascii="Times New Roman" w:hAnsi="Times New Roman" w:cs="Times New Roman"/>
          <w:sz w:val="24"/>
          <w:szCs w:val="24"/>
          <w:lang w:val="en-US"/>
        </w:rPr>
        <w:t>, T. (2001)</w:t>
      </w:r>
      <w:r w:rsidR="002D6905"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 xml:space="preserve"> Some design principles relevant to torsional phenomena in ductile buildings. </w:t>
      </w:r>
      <w:r w:rsidRPr="002F3F5E">
        <w:rPr>
          <w:rFonts w:ascii="Times New Roman" w:hAnsi="Times New Roman" w:cs="Times New Roman"/>
          <w:i/>
          <w:iCs/>
          <w:sz w:val="24"/>
          <w:szCs w:val="24"/>
          <w:lang w:val="en-US"/>
        </w:rPr>
        <w:t>Journal of Earthquake Engineering</w:t>
      </w:r>
      <w:r w:rsidR="00FF3D9C" w:rsidRPr="002F3F5E">
        <w:rPr>
          <w:rFonts w:ascii="Times New Roman" w:hAnsi="Times New Roman" w:cs="Times New Roman"/>
          <w:i/>
          <w:iCs/>
          <w:sz w:val="24"/>
          <w:szCs w:val="24"/>
          <w:lang w:val="en-US"/>
        </w:rPr>
        <w:t>,</w:t>
      </w:r>
      <w:r w:rsidRPr="002F3F5E">
        <w:rPr>
          <w:rFonts w:ascii="Times New Roman" w:hAnsi="Times New Roman" w:cs="Times New Roman"/>
          <w:sz w:val="24"/>
          <w:szCs w:val="24"/>
          <w:lang w:val="en-US"/>
        </w:rPr>
        <w:t xml:space="preserve"> </w:t>
      </w:r>
      <w:r w:rsidRPr="002F3F5E">
        <w:rPr>
          <w:rFonts w:ascii="Times New Roman" w:hAnsi="Times New Roman" w:cs="Times New Roman"/>
          <w:i/>
          <w:iCs/>
          <w:sz w:val="24"/>
          <w:szCs w:val="24"/>
          <w:lang w:val="en-US"/>
        </w:rPr>
        <w:t>5</w:t>
      </w:r>
      <w:r w:rsidRPr="002F3F5E">
        <w:rPr>
          <w:rFonts w:ascii="Times New Roman" w:hAnsi="Times New Roman" w:cs="Times New Roman"/>
          <w:sz w:val="24"/>
          <w:szCs w:val="24"/>
          <w:lang w:val="en-US"/>
        </w:rPr>
        <w:t>(3)</w:t>
      </w:r>
      <w:r w:rsidR="00855A52"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 xml:space="preserve">273-308. </w:t>
      </w:r>
      <w:r w:rsidR="001E71BF">
        <w:rPr>
          <w:rFonts w:ascii="Times New Roman" w:hAnsi="Times New Roman" w:cs="Times New Roman"/>
          <w:sz w:val="24"/>
          <w:szCs w:val="24"/>
          <w:lang w:val="en-US"/>
        </w:rPr>
        <w:t xml:space="preserve">Retrieved from </w:t>
      </w:r>
      <w:r w:rsidR="001E71BF" w:rsidRPr="00F8764E">
        <w:rPr>
          <w:rFonts w:ascii="Times New Roman" w:hAnsi="Times New Roman" w:cs="Times New Roman"/>
          <w:sz w:val="24"/>
          <w:szCs w:val="24"/>
          <w:lang w:val="en-US"/>
        </w:rPr>
        <w:t>https://doi.org/10.1080/13632460109350395</w:t>
      </w:r>
      <w:r w:rsidR="001E71BF">
        <w:rPr>
          <w:rFonts w:ascii="Times New Roman" w:hAnsi="Times New Roman" w:cs="Times New Roman"/>
          <w:sz w:val="24"/>
          <w:szCs w:val="24"/>
          <w:lang w:val="en-US"/>
        </w:rPr>
        <w:t>.</w:t>
      </w:r>
    </w:p>
    <w:p w14:paraId="384693A6" w14:textId="66A4BED1" w:rsidR="00BA5B4E" w:rsidRPr="002F3F5E" w:rsidRDefault="00BA5B4E" w:rsidP="004A14EE">
      <w:pPr>
        <w:spacing w:after="0" w:line="360" w:lineRule="auto"/>
        <w:ind w:left="720" w:hanging="720"/>
        <w:jc w:val="both"/>
        <w:rPr>
          <w:rFonts w:ascii="Times New Roman" w:hAnsi="Times New Roman" w:cs="Times New Roman"/>
          <w:sz w:val="24"/>
          <w:szCs w:val="24"/>
          <w:lang w:val="en-US"/>
        </w:rPr>
      </w:pPr>
      <w:r w:rsidRPr="002F3F5E">
        <w:rPr>
          <w:rFonts w:ascii="Times New Roman" w:hAnsi="Times New Roman" w:cs="Times New Roman"/>
          <w:sz w:val="24"/>
          <w:szCs w:val="24"/>
          <w:lang w:val="en-US"/>
        </w:rPr>
        <w:t>Song, H. X., Wang, X. D., Ma, L. Q., Cai, M. Z.</w:t>
      </w:r>
      <w:r w:rsidR="00961C45" w:rsidRPr="002F3F5E">
        <w:rPr>
          <w:rFonts w:ascii="Times New Roman" w:hAnsi="Times New Roman" w:cs="Times New Roman"/>
          <w:sz w:val="24"/>
          <w:szCs w:val="24"/>
          <w:lang w:val="en-US"/>
        </w:rPr>
        <w:t xml:space="preserve"> </w:t>
      </w:r>
      <w:r w:rsidR="00001652" w:rsidRPr="002F3F5E">
        <w:rPr>
          <w:rFonts w:ascii="Times New Roman" w:hAnsi="Times New Roman" w:cs="Times New Roman"/>
          <w:sz w:val="24"/>
          <w:szCs w:val="24"/>
          <w:lang w:val="en-US"/>
        </w:rPr>
        <w:t>and</w:t>
      </w:r>
      <w:r w:rsidRPr="002F3F5E">
        <w:rPr>
          <w:rFonts w:ascii="Times New Roman" w:hAnsi="Times New Roman" w:cs="Times New Roman"/>
          <w:sz w:val="24"/>
          <w:szCs w:val="24"/>
          <w:lang w:val="en-US"/>
        </w:rPr>
        <w:t xml:space="preserve"> Cao, T. Z. (2006)</w:t>
      </w:r>
      <w:r w:rsidR="002D6905"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 xml:space="preserve"> Design and </w:t>
      </w:r>
      <w:r w:rsidR="00BB0D9C">
        <w:rPr>
          <w:rFonts w:ascii="Times New Roman" w:hAnsi="Times New Roman" w:cs="Times New Roman"/>
          <w:sz w:val="24"/>
          <w:szCs w:val="24"/>
          <w:lang w:val="en-US"/>
        </w:rPr>
        <w:t>P</w:t>
      </w:r>
      <w:r w:rsidR="00BB0D9C" w:rsidRPr="002F3F5E">
        <w:rPr>
          <w:rFonts w:ascii="Times New Roman" w:hAnsi="Times New Roman" w:cs="Times New Roman"/>
          <w:sz w:val="24"/>
          <w:szCs w:val="24"/>
          <w:lang w:val="en-US"/>
        </w:rPr>
        <w:t xml:space="preserve">erformance </w:t>
      </w:r>
      <w:r w:rsidR="00BB0D9C">
        <w:rPr>
          <w:rFonts w:ascii="Times New Roman" w:hAnsi="Times New Roman" w:cs="Times New Roman"/>
          <w:sz w:val="24"/>
          <w:szCs w:val="24"/>
          <w:lang w:val="en-US"/>
        </w:rPr>
        <w:t>A</w:t>
      </w:r>
      <w:r w:rsidR="00BB0D9C" w:rsidRPr="002F3F5E">
        <w:rPr>
          <w:rFonts w:ascii="Times New Roman" w:hAnsi="Times New Roman" w:cs="Times New Roman"/>
          <w:sz w:val="24"/>
          <w:szCs w:val="24"/>
          <w:lang w:val="en-US"/>
        </w:rPr>
        <w:t xml:space="preserve">nalysis </w:t>
      </w:r>
      <w:r w:rsidRPr="002F3F5E">
        <w:rPr>
          <w:rFonts w:ascii="Times New Roman" w:hAnsi="Times New Roman" w:cs="Times New Roman"/>
          <w:sz w:val="24"/>
          <w:szCs w:val="24"/>
          <w:lang w:val="en-US"/>
        </w:rPr>
        <w:t xml:space="preserve">of </w:t>
      </w:r>
      <w:r w:rsidR="00BB0D9C">
        <w:rPr>
          <w:rFonts w:ascii="Times New Roman" w:hAnsi="Times New Roman" w:cs="Times New Roman"/>
          <w:sz w:val="24"/>
          <w:szCs w:val="24"/>
          <w:lang w:val="en-US"/>
        </w:rPr>
        <w:t>L</w:t>
      </w:r>
      <w:r w:rsidR="00BB0D9C" w:rsidRPr="002F3F5E">
        <w:rPr>
          <w:rFonts w:ascii="Times New Roman" w:hAnsi="Times New Roman" w:cs="Times New Roman"/>
          <w:sz w:val="24"/>
          <w:szCs w:val="24"/>
          <w:lang w:val="en-US"/>
        </w:rPr>
        <w:t xml:space="preserve">aser </w:t>
      </w:r>
      <w:r w:rsidR="00BB0D9C">
        <w:rPr>
          <w:rFonts w:ascii="Times New Roman" w:hAnsi="Times New Roman" w:cs="Times New Roman"/>
          <w:sz w:val="24"/>
          <w:szCs w:val="24"/>
          <w:lang w:val="en-US"/>
        </w:rPr>
        <w:t>D</w:t>
      </w:r>
      <w:r w:rsidR="00BB0D9C" w:rsidRPr="002F3F5E">
        <w:rPr>
          <w:rFonts w:ascii="Times New Roman" w:hAnsi="Times New Roman" w:cs="Times New Roman"/>
          <w:sz w:val="24"/>
          <w:szCs w:val="24"/>
          <w:lang w:val="en-US"/>
        </w:rPr>
        <w:t xml:space="preserve">isplacement </w:t>
      </w:r>
      <w:r w:rsidR="00BB0D9C">
        <w:rPr>
          <w:rFonts w:ascii="Times New Roman" w:hAnsi="Times New Roman" w:cs="Times New Roman"/>
          <w:sz w:val="24"/>
          <w:szCs w:val="24"/>
          <w:lang w:val="en-US"/>
        </w:rPr>
        <w:t>S</w:t>
      </w:r>
      <w:r w:rsidR="00BB0D9C" w:rsidRPr="002F3F5E">
        <w:rPr>
          <w:rFonts w:ascii="Times New Roman" w:hAnsi="Times New Roman" w:cs="Times New Roman"/>
          <w:sz w:val="24"/>
          <w:szCs w:val="24"/>
          <w:lang w:val="en-US"/>
        </w:rPr>
        <w:t xml:space="preserve">ensor </w:t>
      </w:r>
      <w:r w:rsidR="00BB0D9C">
        <w:rPr>
          <w:rFonts w:ascii="Times New Roman" w:hAnsi="Times New Roman" w:cs="Times New Roman"/>
          <w:sz w:val="24"/>
          <w:szCs w:val="24"/>
          <w:lang w:val="en-US"/>
        </w:rPr>
        <w:t>B</w:t>
      </w:r>
      <w:r w:rsidR="00BB0D9C" w:rsidRPr="002F3F5E">
        <w:rPr>
          <w:rFonts w:ascii="Times New Roman" w:hAnsi="Times New Roman" w:cs="Times New Roman"/>
          <w:sz w:val="24"/>
          <w:szCs w:val="24"/>
          <w:lang w:val="en-US"/>
        </w:rPr>
        <w:t xml:space="preserve">ased </w:t>
      </w:r>
      <w:r w:rsidRPr="002F3F5E">
        <w:rPr>
          <w:rFonts w:ascii="Times New Roman" w:hAnsi="Times New Roman" w:cs="Times New Roman"/>
          <w:sz w:val="24"/>
          <w:szCs w:val="24"/>
          <w:lang w:val="en-US"/>
        </w:rPr>
        <w:t xml:space="preserve">on Position Sensitive Detector (PSD). </w:t>
      </w:r>
      <w:r w:rsidRPr="002F3F5E">
        <w:rPr>
          <w:rFonts w:ascii="Times New Roman" w:hAnsi="Times New Roman" w:cs="Times New Roman"/>
          <w:i/>
          <w:iCs/>
          <w:sz w:val="24"/>
          <w:szCs w:val="24"/>
          <w:lang w:val="en-US"/>
        </w:rPr>
        <w:t>Journal of Physics: Conference Series</w:t>
      </w:r>
      <w:r w:rsidR="00FF3D9C" w:rsidRPr="002F3F5E">
        <w:rPr>
          <w:rFonts w:ascii="Times New Roman" w:hAnsi="Times New Roman" w:cs="Times New Roman"/>
          <w:i/>
          <w:iCs/>
          <w:sz w:val="24"/>
          <w:szCs w:val="24"/>
          <w:lang w:val="en-US"/>
        </w:rPr>
        <w:t>,</w:t>
      </w:r>
      <w:r w:rsidRPr="002F3F5E">
        <w:rPr>
          <w:rFonts w:ascii="Times New Roman" w:hAnsi="Times New Roman" w:cs="Times New Roman"/>
          <w:sz w:val="24"/>
          <w:szCs w:val="24"/>
          <w:lang w:val="en-US"/>
        </w:rPr>
        <w:t xml:space="preserve"> </w:t>
      </w:r>
      <w:r w:rsidRPr="002F3F5E">
        <w:rPr>
          <w:rFonts w:ascii="Times New Roman" w:hAnsi="Times New Roman" w:cs="Times New Roman"/>
          <w:i/>
          <w:iCs/>
          <w:sz w:val="24"/>
          <w:szCs w:val="24"/>
          <w:lang w:val="en-US"/>
        </w:rPr>
        <w:t>48</w:t>
      </w:r>
      <w:r w:rsidR="00855A52"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 xml:space="preserve">217-222. </w:t>
      </w:r>
      <w:r w:rsidR="00E90258">
        <w:rPr>
          <w:rFonts w:ascii="Times New Roman" w:hAnsi="Times New Roman" w:cs="Times New Roman"/>
          <w:sz w:val="24"/>
          <w:szCs w:val="24"/>
          <w:lang w:val="en-US"/>
        </w:rPr>
        <w:t xml:space="preserve">Retrieved from </w:t>
      </w:r>
      <w:r w:rsidR="00BB0D9C" w:rsidRPr="00F8764E">
        <w:rPr>
          <w:rFonts w:ascii="Times New Roman" w:hAnsi="Times New Roman" w:cs="Times New Roman"/>
          <w:sz w:val="24"/>
          <w:szCs w:val="24"/>
          <w:lang w:val="en-US"/>
        </w:rPr>
        <w:t>http://dx.doi.org/10.1088/1742-6596/48/1/040</w:t>
      </w:r>
      <w:r w:rsidR="00BB0D9C" w:rsidRPr="0026546C">
        <w:rPr>
          <w:rStyle w:val="Hipervnculo"/>
          <w:rFonts w:ascii="Times New Roman" w:hAnsi="Times New Roman" w:cs="Times New Roman"/>
          <w:sz w:val="24"/>
          <w:szCs w:val="24"/>
          <w:lang w:val="en-US"/>
        </w:rPr>
        <w:t>.</w:t>
      </w:r>
    </w:p>
    <w:p w14:paraId="069B1589" w14:textId="05F152F1" w:rsidR="00BA5B4E" w:rsidRPr="002F3F5E" w:rsidRDefault="00BA5B4E" w:rsidP="004A14EE">
      <w:pPr>
        <w:spacing w:after="0" w:line="360" w:lineRule="auto"/>
        <w:ind w:left="720" w:hanging="720"/>
        <w:jc w:val="both"/>
        <w:rPr>
          <w:rFonts w:ascii="Times New Roman" w:hAnsi="Times New Roman" w:cs="Times New Roman"/>
          <w:sz w:val="24"/>
          <w:szCs w:val="24"/>
          <w:lang w:val="en-US"/>
        </w:rPr>
      </w:pPr>
      <w:r w:rsidRPr="002F3F5E">
        <w:rPr>
          <w:rFonts w:ascii="Times New Roman" w:hAnsi="Times New Roman" w:cs="Times New Roman"/>
          <w:sz w:val="24"/>
          <w:szCs w:val="24"/>
          <w:lang w:val="en-US"/>
        </w:rPr>
        <w:t xml:space="preserve">Tamura, Y., Matsui, M., </w:t>
      </w:r>
      <w:proofErr w:type="spellStart"/>
      <w:r w:rsidRPr="002F3F5E">
        <w:rPr>
          <w:rFonts w:ascii="Times New Roman" w:hAnsi="Times New Roman" w:cs="Times New Roman"/>
          <w:sz w:val="24"/>
          <w:szCs w:val="24"/>
          <w:lang w:val="en-US"/>
        </w:rPr>
        <w:t>Pagnini</w:t>
      </w:r>
      <w:proofErr w:type="spellEnd"/>
      <w:r w:rsidRPr="002F3F5E">
        <w:rPr>
          <w:rFonts w:ascii="Times New Roman" w:hAnsi="Times New Roman" w:cs="Times New Roman"/>
          <w:sz w:val="24"/>
          <w:szCs w:val="24"/>
          <w:lang w:val="en-US"/>
        </w:rPr>
        <w:t>, L. C., Ishibashi, R.</w:t>
      </w:r>
      <w:r w:rsidR="00862213" w:rsidRPr="002F3F5E">
        <w:rPr>
          <w:rFonts w:ascii="Times New Roman" w:hAnsi="Times New Roman" w:cs="Times New Roman"/>
          <w:sz w:val="24"/>
          <w:szCs w:val="24"/>
          <w:lang w:val="en-US"/>
        </w:rPr>
        <w:t xml:space="preserve"> </w:t>
      </w:r>
      <w:r w:rsidR="00001652" w:rsidRPr="002F3F5E">
        <w:rPr>
          <w:rFonts w:ascii="Times New Roman" w:hAnsi="Times New Roman" w:cs="Times New Roman"/>
          <w:sz w:val="24"/>
          <w:szCs w:val="24"/>
          <w:lang w:val="en-US"/>
        </w:rPr>
        <w:t>and</w:t>
      </w:r>
      <w:r w:rsidR="00862213"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Yoshida, A. (2002)</w:t>
      </w:r>
      <w:r w:rsidR="002D6905" w:rsidRPr="002F3F5E">
        <w:rPr>
          <w:rFonts w:ascii="Times New Roman" w:hAnsi="Times New Roman" w:cs="Times New Roman"/>
          <w:sz w:val="24"/>
          <w:szCs w:val="24"/>
          <w:lang w:val="en-US"/>
        </w:rPr>
        <w:t>.</w:t>
      </w:r>
      <w:r w:rsidRPr="002F3F5E">
        <w:rPr>
          <w:rFonts w:ascii="Times New Roman" w:hAnsi="Times New Roman" w:cs="Times New Roman"/>
          <w:sz w:val="24"/>
          <w:szCs w:val="24"/>
          <w:lang w:val="en-US"/>
        </w:rPr>
        <w:t xml:space="preserve"> Measurement of wind-induced response of buildings using RTK-GPS</w:t>
      </w:r>
      <w:r w:rsidRPr="002F3F5E">
        <w:rPr>
          <w:rFonts w:ascii="Times New Roman" w:hAnsi="Times New Roman" w:cs="Times New Roman"/>
          <w:i/>
          <w:iCs/>
          <w:sz w:val="24"/>
          <w:szCs w:val="24"/>
          <w:lang w:val="en-US"/>
        </w:rPr>
        <w:t>. Journal of Wind Engineering and Industrial Aerodynamics</w:t>
      </w:r>
      <w:r w:rsidR="00FF3D9C" w:rsidRPr="002F3F5E">
        <w:rPr>
          <w:rFonts w:ascii="Times New Roman" w:hAnsi="Times New Roman" w:cs="Times New Roman"/>
          <w:i/>
          <w:iCs/>
          <w:sz w:val="24"/>
          <w:szCs w:val="24"/>
          <w:lang w:val="en-US"/>
        </w:rPr>
        <w:t>,</w:t>
      </w:r>
      <w:r w:rsidRPr="002F3F5E">
        <w:rPr>
          <w:rFonts w:ascii="Times New Roman" w:hAnsi="Times New Roman" w:cs="Times New Roman"/>
          <w:sz w:val="24"/>
          <w:szCs w:val="24"/>
          <w:lang w:val="en-US"/>
        </w:rPr>
        <w:t xml:space="preserve"> </w:t>
      </w:r>
      <w:r w:rsidR="005C291B" w:rsidRPr="002F3F5E">
        <w:rPr>
          <w:rFonts w:ascii="Times New Roman" w:hAnsi="Times New Roman" w:cs="Times New Roman"/>
          <w:i/>
          <w:iCs/>
          <w:sz w:val="24"/>
          <w:szCs w:val="24"/>
          <w:lang w:val="en-US"/>
        </w:rPr>
        <w:t>90</w:t>
      </w:r>
      <w:r w:rsidR="00C07F50">
        <w:rPr>
          <w:rFonts w:ascii="Times New Roman" w:hAnsi="Times New Roman" w:cs="Times New Roman"/>
          <w:sz w:val="24"/>
          <w:szCs w:val="24"/>
          <w:lang w:val="en-US"/>
        </w:rPr>
        <w:t>(12-25)</w:t>
      </w:r>
      <w:r w:rsidR="00855A52" w:rsidRPr="002F3F5E">
        <w:rPr>
          <w:rFonts w:ascii="Times New Roman" w:hAnsi="Times New Roman" w:cs="Times New Roman"/>
          <w:sz w:val="24"/>
          <w:szCs w:val="24"/>
          <w:lang w:val="en-US"/>
        </w:rPr>
        <w:t xml:space="preserve">, </w:t>
      </w:r>
      <w:r w:rsidRPr="002F3F5E">
        <w:rPr>
          <w:rFonts w:ascii="Times New Roman" w:hAnsi="Times New Roman" w:cs="Times New Roman"/>
          <w:sz w:val="24"/>
          <w:szCs w:val="24"/>
          <w:lang w:val="en-US"/>
        </w:rPr>
        <w:t>1783-1793.</w:t>
      </w:r>
      <w:r w:rsidR="0016762D">
        <w:rPr>
          <w:rFonts w:ascii="Times New Roman" w:hAnsi="Times New Roman" w:cs="Times New Roman"/>
          <w:sz w:val="24"/>
          <w:szCs w:val="24"/>
          <w:lang w:val="en-US"/>
        </w:rPr>
        <w:t xml:space="preserve"> Retrieved from</w:t>
      </w:r>
      <w:r w:rsidRPr="002F3F5E">
        <w:rPr>
          <w:rFonts w:ascii="Times New Roman" w:hAnsi="Times New Roman" w:cs="Times New Roman"/>
          <w:sz w:val="24"/>
          <w:szCs w:val="24"/>
          <w:lang w:val="en-US"/>
        </w:rPr>
        <w:t xml:space="preserve"> </w:t>
      </w:r>
      <w:r w:rsidR="00855A52" w:rsidRPr="00F8764E">
        <w:rPr>
          <w:rFonts w:ascii="Times New Roman" w:hAnsi="Times New Roman" w:cs="Times New Roman"/>
          <w:sz w:val="24"/>
          <w:szCs w:val="24"/>
          <w:lang w:val="en-US"/>
        </w:rPr>
        <w:t>https://doi.org/10.1016/S0167-6105(02)00287-8</w:t>
      </w:r>
      <w:r w:rsidR="0016762D" w:rsidRPr="0026546C">
        <w:rPr>
          <w:rStyle w:val="Hipervnculo"/>
          <w:rFonts w:ascii="Times New Roman" w:hAnsi="Times New Roman" w:cs="Times New Roman"/>
          <w:sz w:val="24"/>
          <w:szCs w:val="24"/>
          <w:lang w:val="en-US"/>
        </w:rPr>
        <w:t>.</w:t>
      </w:r>
    </w:p>
    <w:p w14:paraId="76C6EFED" w14:textId="5786A6EA" w:rsidR="00855A52" w:rsidRDefault="00BA5B4E" w:rsidP="0007361F">
      <w:pPr>
        <w:spacing w:after="0" w:line="360" w:lineRule="auto"/>
        <w:ind w:left="720" w:hanging="720"/>
        <w:jc w:val="both"/>
        <w:rPr>
          <w:rStyle w:val="Hipervnculo"/>
          <w:rFonts w:ascii="Times New Roman" w:hAnsi="Times New Roman" w:cs="Times New Roman"/>
          <w:sz w:val="24"/>
          <w:szCs w:val="24"/>
          <w:lang w:val="en-US"/>
        </w:rPr>
      </w:pPr>
      <w:r w:rsidRPr="002F3F5E">
        <w:rPr>
          <w:rFonts w:ascii="Times New Roman" w:hAnsi="Times New Roman" w:cs="Times New Roman"/>
          <w:sz w:val="24"/>
          <w:szCs w:val="24"/>
          <w:lang w:val="it-IT"/>
        </w:rPr>
        <w:t>Zrelli, A.</w:t>
      </w:r>
      <w:r w:rsidR="00862213" w:rsidRPr="002F3F5E">
        <w:rPr>
          <w:rFonts w:ascii="Times New Roman" w:hAnsi="Times New Roman" w:cs="Times New Roman"/>
          <w:sz w:val="24"/>
          <w:szCs w:val="24"/>
          <w:lang w:val="it-IT"/>
        </w:rPr>
        <w:t xml:space="preserve"> </w:t>
      </w:r>
      <w:r w:rsidR="00001652" w:rsidRPr="002F3F5E">
        <w:rPr>
          <w:rFonts w:ascii="Times New Roman" w:hAnsi="Times New Roman" w:cs="Times New Roman"/>
          <w:sz w:val="24"/>
          <w:szCs w:val="24"/>
          <w:lang w:val="it-IT"/>
        </w:rPr>
        <w:t>and</w:t>
      </w:r>
      <w:r w:rsidRPr="002F3F5E">
        <w:rPr>
          <w:rFonts w:ascii="Times New Roman" w:hAnsi="Times New Roman" w:cs="Times New Roman"/>
          <w:sz w:val="24"/>
          <w:szCs w:val="24"/>
          <w:lang w:val="it-IT"/>
        </w:rPr>
        <w:t xml:space="preserve"> Ezzedine, T. (2017)</w:t>
      </w:r>
      <w:r w:rsidR="002D6905" w:rsidRPr="002F3F5E">
        <w:rPr>
          <w:rFonts w:ascii="Times New Roman" w:hAnsi="Times New Roman" w:cs="Times New Roman"/>
          <w:sz w:val="24"/>
          <w:szCs w:val="24"/>
          <w:lang w:val="it-IT"/>
        </w:rPr>
        <w:t>.</w:t>
      </w:r>
      <w:r w:rsidRPr="002F3F5E">
        <w:rPr>
          <w:rFonts w:ascii="Times New Roman" w:hAnsi="Times New Roman" w:cs="Times New Roman"/>
          <w:sz w:val="24"/>
          <w:szCs w:val="24"/>
          <w:lang w:val="it-IT"/>
        </w:rPr>
        <w:t xml:space="preserve"> </w:t>
      </w:r>
      <w:r w:rsidRPr="002F3F5E">
        <w:rPr>
          <w:rFonts w:ascii="Times New Roman" w:hAnsi="Times New Roman" w:cs="Times New Roman"/>
          <w:sz w:val="24"/>
          <w:szCs w:val="24"/>
          <w:lang w:val="en-US"/>
        </w:rPr>
        <w:t xml:space="preserve">Collect Tree Protocol for SHM system using wireless sensor networks. </w:t>
      </w:r>
      <w:r w:rsidR="008A2BF2">
        <w:rPr>
          <w:rFonts w:ascii="Times New Roman" w:hAnsi="Times New Roman" w:cs="Times New Roman"/>
          <w:sz w:val="24"/>
          <w:szCs w:val="24"/>
          <w:lang w:val="en-US"/>
        </w:rPr>
        <w:t>Paper presented at the</w:t>
      </w:r>
      <w:r w:rsidRPr="0026546C">
        <w:rPr>
          <w:rFonts w:ascii="Times New Roman" w:hAnsi="Times New Roman" w:cs="Times New Roman"/>
          <w:sz w:val="24"/>
          <w:szCs w:val="24"/>
          <w:lang w:val="en-US"/>
        </w:rPr>
        <w:t>13</w:t>
      </w:r>
      <w:r w:rsidRPr="0026546C">
        <w:rPr>
          <w:rFonts w:ascii="Times New Roman" w:hAnsi="Times New Roman" w:cs="Times New Roman"/>
          <w:sz w:val="24"/>
          <w:szCs w:val="24"/>
          <w:vertAlign w:val="superscript"/>
          <w:lang w:val="en-US"/>
        </w:rPr>
        <w:t>th</w:t>
      </w:r>
      <w:r w:rsidRPr="0026546C">
        <w:rPr>
          <w:rFonts w:ascii="Times New Roman" w:hAnsi="Times New Roman" w:cs="Times New Roman"/>
          <w:sz w:val="24"/>
          <w:szCs w:val="24"/>
          <w:lang w:val="en-US"/>
        </w:rPr>
        <w:t xml:space="preserve"> International Wireless Communications </w:t>
      </w:r>
      <w:r w:rsidRPr="0026546C">
        <w:rPr>
          <w:rFonts w:ascii="Times New Roman" w:hAnsi="Times New Roman" w:cs="Times New Roman"/>
          <w:sz w:val="24"/>
          <w:szCs w:val="24"/>
          <w:lang w:val="en-US"/>
        </w:rPr>
        <w:lastRenderedPageBreak/>
        <w:t>and Mobile Computing Conference</w:t>
      </w:r>
      <w:r w:rsidRPr="002F3F5E">
        <w:rPr>
          <w:rFonts w:ascii="Times New Roman" w:hAnsi="Times New Roman" w:cs="Times New Roman"/>
          <w:sz w:val="24"/>
          <w:szCs w:val="24"/>
          <w:lang w:val="en-US"/>
        </w:rPr>
        <w:t>.</w:t>
      </w:r>
      <w:r w:rsidR="0007361F">
        <w:rPr>
          <w:rFonts w:ascii="Times New Roman" w:hAnsi="Times New Roman" w:cs="Times New Roman"/>
          <w:sz w:val="24"/>
          <w:szCs w:val="24"/>
          <w:lang w:val="en-US"/>
        </w:rPr>
        <w:t xml:space="preserve"> </w:t>
      </w:r>
      <w:r w:rsidR="0007361F" w:rsidRPr="0007361F">
        <w:rPr>
          <w:rFonts w:ascii="Times New Roman" w:hAnsi="Times New Roman" w:cs="Times New Roman"/>
          <w:sz w:val="24"/>
          <w:szCs w:val="24"/>
          <w:lang w:val="en-US"/>
        </w:rPr>
        <w:t>Valencia</w:t>
      </w:r>
      <w:r w:rsidR="0007361F">
        <w:rPr>
          <w:rFonts w:ascii="Times New Roman" w:hAnsi="Times New Roman" w:cs="Times New Roman"/>
          <w:sz w:val="24"/>
          <w:szCs w:val="24"/>
          <w:lang w:val="en-US"/>
        </w:rPr>
        <w:t>, June 26-30, 2017.</w:t>
      </w:r>
      <w:r w:rsidRPr="002F3F5E">
        <w:rPr>
          <w:rFonts w:ascii="Times New Roman" w:hAnsi="Times New Roman" w:cs="Times New Roman"/>
          <w:sz w:val="24"/>
          <w:szCs w:val="24"/>
          <w:lang w:val="en-US"/>
        </w:rPr>
        <w:t xml:space="preserve"> </w:t>
      </w:r>
      <w:r w:rsidR="003E0B94">
        <w:rPr>
          <w:rFonts w:ascii="Times New Roman" w:hAnsi="Times New Roman" w:cs="Times New Roman"/>
          <w:sz w:val="24"/>
          <w:szCs w:val="24"/>
          <w:lang w:val="en-US"/>
        </w:rPr>
        <w:t xml:space="preserve">Retrieved from </w:t>
      </w:r>
      <w:r w:rsidR="002E1513" w:rsidRPr="002E1513">
        <w:rPr>
          <w:rFonts w:ascii="Times New Roman" w:hAnsi="Times New Roman" w:cs="Times New Roman"/>
          <w:sz w:val="24"/>
          <w:szCs w:val="24"/>
          <w:lang w:val="en-US"/>
        </w:rPr>
        <w:t>https://doi.org/10.1109/IWCMC.2017.7986556</w:t>
      </w:r>
      <w:r w:rsidR="003E0B94" w:rsidRPr="0026546C">
        <w:rPr>
          <w:rStyle w:val="Hipervnculo"/>
          <w:rFonts w:ascii="Times New Roman" w:hAnsi="Times New Roman" w:cs="Times New Roman"/>
          <w:sz w:val="24"/>
          <w:szCs w:val="24"/>
          <w:lang w:val="en-US"/>
        </w:rPr>
        <w:t>.</w:t>
      </w:r>
    </w:p>
    <w:p w14:paraId="386EBB11" w14:textId="3A7149FD" w:rsidR="002E1513" w:rsidRDefault="002E1513" w:rsidP="0007361F">
      <w:pPr>
        <w:spacing w:after="0" w:line="360" w:lineRule="auto"/>
        <w:ind w:left="720" w:hanging="720"/>
        <w:jc w:val="both"/>
        <w:rPr>
          <w:rStyle w:val="Hipervnculo"/>
          <w:rFonts w:ascii="Times New Roman" w:hAnsi="Times New Roman" w:cs="Times New Roman"/>
          <w:sz w:val="24"/>
          <w:szCs w:val="24"/>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E1513" w:rsidRPr="002E1513" w14:paraId="1BA5B827" w14:textId="77777777" w:rsidTr="002E1513">
        <w:trPr>
          <w:jc w:val="center"/>
        </w:trPr>
        <w:tc>
          <w:tcPr>
            <w:tcW w:w="3045" w:type="dxa"/>
            <w:shd w:val="clear" w:color="auto" w:fill="auto"/>
            <w:tcMar>
              <w:top w:w="100" w:type="dxa"/>
              <w:left w:w="100" w:type="dxa"/>
              <w:bottom w:w="100" w:type="dxa"/>
              <w:right w:w="100" w:type="dxa"/>
            </w:tcMar>
          </w:tcPr>
          <w:p w14:paraId="23B30195" w14:textId="77777777" w:rsidR="002E1513" w:rsidRPr="002E1513" w:rsidRDefault="002E1513" w:rsidP="00065EE8">
            <w:pPr>
              <w:pStyle w:val="Ttulo3"/>
              <w:widowControl w:val="0"/>
              <w:spacing w:before="0" w:line="240" w:lineRule="auto"/>
              <w:ind w:left="0"/>
              <w:rPr>
                <w:rFonts w:ascii="Times New Roman" w:hAnsi="Times New Roman" w:cs="Times New Roman"/>
                <w:b w:val="0"/>
                <w:bCs/>
                <w:color w:val="000000" w:themeColor="text1"/>
                <w:lang w:val="es-MX"/>
              </w:rPr>
            </w:pPr>
            <w:r w:rsidRPr="002E1513">
              <w:rPr>
                <w:rFonts w:ascii="Times New Roman" w:hAnsi="Times New Roman" w:cs="Times New Roman"/>
                <w:b w:val="0"/>
                <w:bCs/>
                <w:color w:val="000000" w:themeColor="text1"/>
                <w:lang w:val="es-MX"/>
              </w:rPr>
              <w:t>Rol de Contribución</w:t>
            </w:r>
          </w:p>
        </w:tc>
        <w:tc>
          <w:tcPr>
            <w:tcW w:w="6315" w:type="dxa"/>
            <w:shd w:val="clear" w:color="auto" w:fill="auto"/>
            <w:tcMar>
              <w:top w:w="100" w:type="dxa"/>
              <w:left w:w="100" w:type="dxa"/>
              <w:bottom w:w="100" w:type="dxa"/>
              <w:right w:w="100" w:type="dxa"/>
            </w:tcMar>
          </w:tcPr>
          <w:p w14:paraId="25507BAF" w14:textId="77777777" w:rsidR="002E1513" w:rsidRPr="002E1513" w:rsidRDefault="002E1513" w:rsidP="00065EE8">
            <w:pPr>
              <w:pStyle w:val="Ttulo3"/>
              <w:widowControl w:val="0"/>
              <w:spacing w:before="0" w:line="240" w:lineRule="auto"/>
              <w:ind w:left="0"/>
              <w:rPr>
                <w:rFonts w:ascii="Times New Roman" w:hAnsi="Times New Roman" w:cs="Times New Roman"/>
                <w:b w:val="0"/>
                <w:bCs/>
                <w:color w:val="000000" w:themeColor="text1"/>
                <w:lang w:val="es-MX"/>
              </w:rPr>
            </w:pPr>
            <w:bookmarkStart w:id="0" w:name="_btsjgdfgjwkr" w:colFirst="0" w:colLast="0"/>
            <w:bookmarkEnd w:id="0"/>
            <w:r w:rsidRPr="002E1513">
              <w:rPr>
                <w:rFonts w:ascii="Times New Roman" w:hAnsi="Times New Roman" w:cs="Times New Roman"/>
                <w:b w:val="0"/>
                <w:bCs/>
                <w:color w:val="000000" w:themeColor="text1"/>
                <w:lang w:val="es-MX"/>
              </w:rPr>
              <w:t>Autor(es)</w:t>
            </w:r>
          </w:p>
        </w:tc>
      </w:tr>
      <w:tr w:rsidR="002E1513" w:rsidRPr="002E1513" w14:paraId="51D3EBE4" w14:textId="77777777" w:rsidTr="002E1513">
        <w:trPr>
          <w:jc w:val="center"/>
        </w:trPr>
        <w:tc>
          <w:tcPr>
            <w:tcW w:w="3045" w:type="dxa"/>
            <w:shd w:val="clear" w:color="auto" w:fill="auto"/>
            <w:tcMar>
              <w:top w:w="100" w:type="dxa"/>
              <w:left w:w="100" w:type="dxa"/>
              <w:bottom w:w="100" w:type="dxa"/>
              <w:right w:w="100" w:type="dxa"/>
            </w:tcMar>
          </w:tcPr>
          <w:p w14:paraId="3F965FE6"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06E9C915"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w:t>
            </w:r>
          </w:p>
        </w:tc>
      </w:tr>
      <w:tr w:rsidR="002E1513" w:rsidRPr="002E1513" w14:paraId="27F04F70" w14:textId="77777777" w:rsidTr="002E1513">
        <w:trPr>
          <w:jc w:val="center"/>
        </w:trPr>
        <w:tc>
          <w:tcPr>
            <w:tcW w:w="3045" w:type="dxa"/>
            <w:shd w:val="clear" w:color="auto" w:fill="auto"/>
            <w:tcMar>
              <w:top w:w="100" w:type="dxa"/>
              <w:left w:w="100" w:type="dxa"/>
              <w:bottom w:w="100" w:type="dxa"/>
              <w:right w:w="100" w:type="dxa"/>
            </w:tcMar>
          </w:tcPr>
          <w:p w14:paraId="4A0D6BAF"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7FE8FAF4"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 Farid García Lamont</w:t>
            </w:r>
          </w:p>
        </w:tc>
      </w:tr>
      <w:tr w:rsidR="002E1513" w:rsidRPr="002E1513" w14:paraId="2CEAC54E" w14:textId="77777777" w:rsidTr="002E1513">
        <w:trPr>
          <w:jc w:val="center"/>
        </w:trPr>
        <w:tc>
          <w:tcPr>
            <w:tcW w:w="3045" w:type="dxa"/>
            <w:shd w:val="clear" w:color="auto" w:fill="auto"/>
            <w:tcMar>
              <w:top w:w="100" w:type="dxa"/>
              <w:left w:w="100" w:type="dxa"/>
              <w:bottom w:w="100" w:type="dxa"/>
              <w:right w:w="100" w:type="dxa"/>
            </w:tcMar>
          </w:tcPr>
          <w:p w14:paraId="49244BA3"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10767ECA"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w:t>
            </w:r>
          </w:p>
        </w:tc>
      </w:tr>
      <w:tr w:rsidR="002E1513" w:rsidRPr="002E1513" w14:paraId="56D5C755" w14:textId="77777777" w:rsidTr="002E1513">
        <w:trPr>
          <w:jc w:val="center"/>
        </w:trPr>
        <w:tc>
          <w:tcPr>
            <w:tcW w:w="3045" w:type="dxa"/>
            <w:shd w:val="clear" w:color="auto" w:fill="auto"/>
            <w:tcMar>
              <w:top w:w="100" w:type="dxa"/>
              <w:left w:w="100" w:type="dxa"/>
              <w:bottom w:w="100" w:type="dxa"/>
              <w:right w:w="100" w:type="dxa"/>
            </w:tcMar>
          </w:tcPr>
          <w:p w14:paraId="45A00479"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26D86635"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Joel Ayala de la Vega</w:t>
            </w:r>
          </w:p>
        </w:tc>
      </w:tr>
      <w:tr w:rsidR="002E1513" w:rsidRPr="002E1513" w14:paraId="1B16F904" w14:textId="77777777" w:rsidTr="002E1513">
        <w:trPr>
          <w:jc w:val="center"/>
        </w:trPr>
        <w:tc>
          <w:tcPr>
            <w:tcW w:w="3045" w:type="dxa"/>
            <w:shd w:val="clear" w:color="auto" w:fill="auto"/>
            <w:tcMar>
              <w:top w:w="100" w:type="dxa"/>
              <w:left w:w="100" w:type="dxa"/>
              <w:bottom w:w="100" w:type="dxa"/>
              <w:right w:w="100" w:type="dxa"/>
            </w:tcMar>
          </w:tcPr>
          <w:p w14:paraId="624CFE0A"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EBAB0A1"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Joel Ayala de la Vega, Farid García Lamont</w:t>
            </w:r>
          </w:p>
        </w:tc>
      </w:tr>
      <w:tr w:rsidR="002E1513" w:rsidRPr="002E1513" w14:paraId="5E5AD6FB" w14:textId="77777777" w:rsidTr="002E1513">
        <w:trPr>
          <w:jc w:val="center"/>
        </w:trPr>
        <w:tc>
          <w:tcPr>
            <w:tcW w:w="3045" w:type="dxa"/>
            <w:shd w:val="clear" w:color="auto" w:fill="auto"/>
            <w:tcMar>
              <w:top w:w="100" w:type="dxa"/>
              <w:left w:w="100" w:type="dxa"/>
              <w:bottom w:w="100" w:type="dxa"/>
              <w:right w:w="100" w:type="dxa"/>
            </w:tcMar>
          </w:tcPr>
          <w:p w14:paraId="5B5BD0D7"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6C679F65"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w:t>
            </w:r>
          </w:p>
        </w:tc>
      </w:tr>
      <w:tr w:rsidR="002E1513" w:rsidRPr="002E1513" w14:paraId="58FB48B9" w14:textId="77777777" w:rsidTr="002E1513">
        <w:trPr>
          <w:jc w:val="center"/>
        </w:trPr>
        <w:tc>
          <w:tcPr>
            <w:tcW w:w="3045" w:type="dxa"/>
            <w:shd w:val="clear" w:color="auto" w:fill="auto"/>
            <w:tcMar>
              <w:top w:w="100" w:type="dxa"/>
              <w:left w:w="100" w:type="dxa"/>
              <w:bottom w:w="100" w:type="dxa"/>
              <w:right w:w="100" w:type="dxa"/>
            </w:tcMar>
          </w:tcPr>
          <w:p w14:paraId="5DF64D99"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4D0BCE6F"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w:t>
            </w:r>
          </w:p>
        </w:tc>
      </w:tr>
      <w:tr w:rsidR="002E1513" w:rsidRPr="002E1513" w14:paraId="7C552CDE" w14:textId="77777777" w:rsidTr="002E1513">
        <w:trPr>
          <w:jc w:val="center"/>
        </w:trPr>
        <w:tc>
          <w:tcPr>
            <w:tcW w:w="3045" w:type="dxa"/>
            <w:shd w:val="clear" w:color="auto" w:fill="auto"/>
            <w:tcMar>
              <w:top w:w="100" w:type="dxa"/>
              <w:left w:w="100" w:type="dxa"/>
              <w:bottom w:w="100" w:type="dxa"/>
              <w:right w:w="100" w:type="dxa"/>
            </w:tcMar>
          </w:tcPr>
          <w:p w14:paraId="3B21B73A"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177EF3A1"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 Joel Ayala de la Vega</w:t>
            </w:r>
          </w:p>
        </w:tc>
      </w:tr>
      <w:tr w:rsidR="002E1513" w:rsidRPr="002E1513" w14:paraId="22BE7AC2" w14:textId="77777777" w:rsidTr="002E1513">
        <w:trPr>
          <w:jc w:val="center"/>
        </w:trPr>
        <w:tc>
          <w:tcPr>
            <w:tcW w:w="3045" w:type="dxa"/>
            <w:shd w:val="clear" w:color="auto" w:fill="auto"/>
            <w:tcMar>
              <w:top w:w="100" w:type="dxa"/>
              <w:left w:w="100" w:type="dxa"/>
              <w:bottom w:w="100" w:type="dxa"/>
              <w:right w:w="100" w:type="dxa"/>
            </w:tcMar>
          </w:tcPr>
          <w:p w14:paraId="6AA7487E"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2E94EFC1"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w:t>
            </w:r>
          </w:p>
        </w:tc>
      </w:tr>
      <w:tr w:rsidR="002E1513" w:rsidRPr="002E1513" w14:paraId="3B5E96A7" w14:textId="77777777" w:rsidTr="002E1513">
        <w:trPr>
          <w:jc w:val="center"/>
        </w:trPr>
        <w:tc>
          <w:tcPr>
            <w:tcW w:w="3045" w:type="dxa"/>
            <w:shd w:val="clear" w:color="auto" w:fill="auto"/>
            <w:tcMar>
              <w:top w:w="100" w:type="dxa"/>
              <w:left w:w="100" w:type="dxa"/>
              <w:bottom w:w="100" w:type="dxa"/>
              <w:right w:w="100" w:type="dxa"/>
            </w:tcMar>
          </w:tcPr>
          <w:p w14:paraId="00782E6F"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1D9A1684"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 Joel Ayala de la Vega, Farid García Lamont</w:t>
            </w:r>
          </w:p>
        </w:tc>
      </w:tr>
      <w:tr w:rsidR="002E1513" w:rsidRPr="002E1513" w14:paraId="3106C81C" w14:textId="77777777" w:rsidTr="002E1513">
        <w:trPr>
          <w:jc w:val="center"/>
        </w:trPr>
        <w:tc>
          <w:tcPr>
            <w:tcW w:w="3045" w:type="dxa"/>
            <w:shd w:val="clear" w:color="auto" w:fill="auto"/>
            <w:tcMar>
              <w:top w:w="100" w:type="dxa"/>
              <w:left w:w="100" w:type="dxa"/>
              <w:bottom w:w="100" w:type="dxa"/>
              <w:right w:w="100" w:type="dxa"/>
            </w:tcMar>
          </w:tcPr>
          <w:p w14:paraId="36C65BB3"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72B8A7B5"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 Joel Ayala de la Vega, Farid García Lamont</w:t>
            </w:r>
          </w:p>
        </w:tc>
      </w:tr>
      <w:tr w:rsidR="002E1513" w:rsidRPr="002E1513" w14:paraId="4EC01C92" w14:textId="77777777" w:rsidTr="002E1513">
        <w:trPr>
          <w:jc w:val="center"/>
        </w:trPr>
        <w:tc>
          <w:tcPr>
            <w:tcW w:w="3045" w:type="dxa"/>
            <w:shd w:val="clear" w:color="auto" w:fill="auto"/>
            <w:tcMar>
              <w:top w:w="100" w:type="dxa"/>
              <w:left w:w="100" w:type="dxa"/>
              <w:bottom w:w="100" w:type="dxa"/>
              <w:right w:w="100" w:type="dxa"/>
            </w:tcMar>
          </w:tcPr>
          <w:p w14:paraId="6C37AFAA"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2F5AF044"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Joel Ayala de la Vega, Farid García Lamont</w:t>
            </w:r>
          </w:p>
        </w:tc>
      </w:tr>
      <w:tr w:rsidR="002E1513" w:rsidRPr="002E1513" w14:paraId="2AFEA736" w14:textId="77777777" w:rsidTr="002E1513">
        <w:trPr>
          <w:jc w:val="center"/>
        </w:trPr>
        <w:tc>
          <w:tcPr>
            <w:tcW w:w="3045" w:type="dxa"/>
            <w:shd w:val="clear" w:color="auto" w:fill="auto"/>
            <w:tcMar>
              <w:top w:w="100" w:type="dxa"/>
              <w:left w:w="100" w:type="dxa"/>
              <w:bottom w:w="100" w:type="dxa"/>
              <w:right w:w="100" w:type="dxa"/>
            </w:tcMar>
          </w:tcPr>
          <w:p w14:paraId="3B14EBE6"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CAAAEBF"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Joel Ayala de la Vega, Farid García Lamont</w:t>
            </w:r>
          </w:p>
        </w:tc>
      </w:tr>
      <w:tr w:rsidR="002E1513" w:rsidRPr="002E1513" w14:paraId="69F47209" w14:textId="77777777" w:rsidTr="002E1513">
        <w:trPr>
          <w:trHeight w:val="393"/>
          <w:jc w:val="center"/>
        </w:trPr>
        <w:tc>
          <w:tcPr>
            <w:tcW w:w="3045" w:type="dxa"/>
            <w:shd w:val="clear" w:color="auto" w:fill="auto"/>
            <w:tcMar>
              <w:top w:w="100" w:type="dxa"/>
              <w:left w:w="100" w:type="dxa"/>
              <w:bottom w:w="100" w:type="dxa"/>
              <w:right w:w="100" w:type="dxa"/>
            </w:tcMar>
          </w:tcPr>
          <w:p w14:paraId="06618395"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601B11C" w14:textId="77777777" w:rsidR="002E1513" w:rsidRPr="002E1513" w:rsidRDefault="002E1513" w:rsidP="00065EE8">
            <w:pPr>
              <w:widowControl w:val="0"/>
              <w:spacing w:line="240" w:lineRule="auto"/>
              <w:rPr>
                <w:rFonts w:ascii="Times New Roman" w:hAnsi="Times New Roman" w:cs="Times New Roman"/>
                <w:bCs/>
                <w:color w:val="000000" w:themeColor="text1"/>
                <w:sz w:val="24"/>
                <w:szCs w:val="24"/>
              </w:rPr>
            </w:pPr>
            <w:r w:rsidRPr="002E1513">
              <w:rPr>
                <w:rFonts w:ascii="Times New Roman" w:hAnsi="Times New Roman" w:cs="Times New Roman"/>
                <w:bCs/>
                <w:color w:val="000000" w:themeColor="text1"/>
                <w:sz w:val="24"/>
                <w:szCs w:val="24"/>
              </w:rPr>
              <w:t>Félix Ramírez Cervantes</w:t>
            </w:r>
          </w:p>
        </w:tc>
      </w:tr>
    </w:tbl>
    <w:p w14:paraId="27303F76" w14:textId="77777777" w:rsidR="002E1513" w:rsidRPr="002F3F5E" w:rsidRDefault="002E1513" w:rsidP="0007361F">
      <w:pPr>
        <w:spacing w:after="0" w:line="360" w:lineRule="auto"/>
        <w:ind w:left="720" w:hanging="720"/>
        <w:jc w:val="both"/>
        <w:rPr>
          <w:rFonts w:ascii="Times New Roman" w:hAnsi="Times New Roman" w:cs="Times New Roman"/>
          <w:sz w:val="24"/>
          <w:szCs w:val="24"/>
          <w:lang w:val="en-US"/>
        </w:rPr>
      </w:pPr>
    </w:p>
    <w:sectPr w:rsidR="002E1513" w:rsidRPr="002F3F5E" w:rsidSect="0026546C">
      <w:headerReference w:type="default" r:id="rId21"/>
      <w:footerReference w:type="default" r:id="rId22"/>
      <w:pgSz w:w="12240" w:h="15840" w:code="1"/>
      <w:pgMar w:top="1276" w:right="1701" w:bottom="993"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93EC5" w14:textId="77777777" w:rsidR="00F26EB1" w:rsidRDefault="00F26EB1" w:rsidP="00E50689">
      <w:pPr>
        <w:spacing w:after="0" w:line="240" w:lineRule="auto"/>
      </w:pPr>
      <w:r>
        <w:separator/>
      </w:r>
    </w:p>
  </w:endnote>
  <w:endnote w:type="continuationSeparator" w:id="0">
    <w:p w14:paraId="4B64D06F" w14:textId="77777777" w:rsidR="00F26EB1" w:rsidRDefault="00F26EB1" w:rsidP="00E50689">
      <w:pPr>
        <w:spacing w:after="0" w:line="240" w:lineRule="auto"/>
      </w:pPr>
      <w:r>
        <w:continuationSeparator/>
      </w:r>
    </w:p>
  </w:endnote>
  <w:endnote w:type="continuationNotice" w:id="1">
    <w:p w14:paraId="26CB6334" w14:textId="77777777" w:rsidR="00F26EB1" w:rsidRDefault="00F26E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CE94" w14:textId="65735272" w:rsidR="0026546C" w:rsidRDefault="0026546C">
    <w:pPr>
      <w:pStyle w:val="Piedepgina"/>
    </w:pPr>
    <w:r>
      <w:t xml:space="preserve">                </w:t>
    </w:r>
    <w:r>
      <w:rPr>
        <w:noProof/>
      </w:rPr>
      <w:drawing>
        <wp:inline distT="0" distB="0" distL="0" distR="0" wp14:anchorId="2B8919B3" wp14:editId="45ABAA57">
          <wp:extent cx="1600200" cy="419100"/>
          <wp:effectExtent l="0" t="0" r="0" b="0"/>
          <wp:docPr id="35" name="Imagen 3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1">
                    <a:extLst>
                      <a:ext uri="{28A0092B-C50C-407E-A947-70E740481C1C}">
                        <a14:useLocalDpi xmlns:a14="http://schemas.microsoft.com/office/drawing/2010/main" val="0"/>
                      </a:ext>
                    </a:extLst>
                  </a:blip>
                  <a:stretch>
                    <a:fillRect/>
                  </a:stretch>
                </pic:blipFill>
                <pic:spPr>
                  <a:xfrm>
                    <a:off x="0" y="0"/>
                    <a:ext cx="1600200" cy="419100"/>
                  </a:xfrm>
                  <a:prstGeom prst="rect">
                    <a:avLst/>
                  </a:prstGeom>
                </pic:spPr>
              </pic:pic>
            </a:graphicData>
          </a:graphic>
        </wp:inline>
      </w:drawing>
    </w:r>
    <w:r>
      <w:t xml:space="preserve">            </w:t>
    </w:r>
    <w:r w:rsidRPr="00131FD9">
      <w:rPr>
        <w:rFonts w:cstheme="minorHAnsi"/>
        <w:b/>
        <w:bCs/>
      </w:rPr>
      <w:t xml:space="preserve">Vol. 10, Núm. 19     </w:t>
    </w:r>
    <w:r>
      <w:rPr>
        <w:rFonts w:cstheme="minorHAnsi"/>
        <w:b/>
        <w:bCs/>
      </w:rPr>
      <w:t xml:space="preserve">Julio – </w:t>
    </w:r>
    <w:proofErr w:type="gramStart"/>
    <w:r>
      <w:rPr>
        <w:rFonts w:cstheme="minorHAnsi"/>
        <w:b/>
        <w:bCs/>
      </w:rPr>
      <w:t>Diciembre</w:t>
    </w:r>
    <w:proofErr w:type="gramEnd"/>
    <w:r>
      <w:rPr>
        <w:rFonts w:cstheme="minorHAnsi"/>
        <w:b/>
        <w:bCs/>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FA1DF" w14:textId="77777777" w:rsidR="00F26EB1" w:rsidRDefault="00F26EB1" w:rsidP="00E50689">
      <w:pPr>
        <w:spacing w:after="0" w:line="240" w:lineRule="auto"/>
      </w:pPr>
      <w:r>
        <w:separator/>
      </w:r>
    </w:p>
  </w:footnote>
  <w:footnote w:type="continuationSeparator" w:id="0">
    <w:p w14:paraId="095ABF1E" w14:textId="77777777" w:rsidR="00F26EB1" w:rsidRDefault="00F26EB1" w:rsidP="00E50689">
      <w:pPr>
        <w:spacing w:after="0" w:line="240" w:lineRule="auto"/>
      </w:pPr>
      <w:r>
        <w:continuationSeparator/>
      </w:r>
    </w:p>
  </w:footnote>
  <w:footnote w:type="continuationNotice" w:id="1">
    <w:p w14:paraId="559C1A76" w14:textId="77777777" w:rsidR="00F26EB1" w:rsidRDefault="00F26E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7A75" w14:textId="0A76A799" w:rsidR="0026546C" w:rsidRDefault="0026546C" w:rsidP="0026546C">
    <w:pPr>
      <w:pStyle w:val="Encabezado"/>
      <w:jc w:val="center"/>
    </w:pPr>
    <w:r>
      <w:rPr>
        <w:b/>
        <w:i/>
        <w:noProof/>
      </w:rPr>
      <w:drawing>
        <wp:inline distT="0" distB="0" distL="0" distR="0" wp14:anchorId="0508495D" wp14:editId="29F331C7">
          <wp:extent cx="5579745" cy="655958"/>
          <wp:effectExtent l="0" t="0" r="1905" b="0"/>
          <wp:docPr id="32"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D5927"/>
    <w:multiLevelType w:val="hybridMultilevel"/>
    <w:tmpl w:val="E7A690E6"/>
    <w:lvl w:ilvl="0" w:tplc="040A0001">
      <w:start w:val="1"/>
      <w:numFmt w:val="bullet"/>
      <w:lvlText w:val=""/>
      <w:lvlJc w:val="left"/>
      <w:pPr>
        <w:ind w:left="2138" w:hanging="360"/>
      </w:pPr>
      <w:rPr>
        <w:rFonts w:ascii="Symbol" w:hAnsi="Symbol" w:hint="default"/>
      </w:rPr>
    </w:lvl>
    <w:lvl w:ilvl="1" w:tplc="040A0003" w:tentative="1">
      <w:start w:val="1"/>
      <w:numFmt w:val="bullet"/>
      <w:lvlText w:val="o"/>
      <w:lvlJc w:val="left"/>
      <w:pPr>
        <w:ind w:left="2858" w:hanging="360"/>
      </w:pPr>
      <w:rPr>
        <w:rFonts w:ascii="Courier New" w:hAnsi="Courier New" w:cs="Courier New" w:hint="default"/>
      </w:rPr>
    </w:lvl>
    <w:lvl w:ilvl="2" w:tplc="040A0005" w:tentative="1">
      <w:start w:val="1"/>
      <w:numFmt w:val="bullet"/>
      <w:lvlText w:val=""/>
      <w:lvlJc w:val="left"/>
      <w:pPr>
        <w:ind w:left="3578" w:hanging="360"/>
      </w:pPr>
      <w:rPr>
        <w:rFonts w:ascii="Wingdings" w:hAnsi="Wingdings" w:hint="default"/>
      </w:rPr>
    </w:lvl>
    <w:lvl w:ilvl="3" w:tplc="040A0001" w:tentative="1">
      <w:start w:val="1"/>
      <w:numFmt w:val="bullet"/>
      <w:lvlText w:val=""/>
      <w:lvlJc w:val="left"/>
      <w:pPr>
        <w:ind w:left="4298" w:hanging="360"/>
      </w:pPr>
      <w:rPr>
        <w:rFonts w:ascii="Symbol" w:hAnsi="Symbol" w:hint="default"/>
      </w:rPr>
    </w:lvl>
    <w:lvl w:ilvl="4" w:tplc="040A0003" w:tentative="1">
      <w:start w:val="1"/>
      <w:numFmt w:val="bullet"/>
      <w:lvlText w:val="o"/>
      <w:lvlJc w:val="left"/>
      <w:pPr>
        <w:ind w:left="5018" w:hanging="360"/>
      </w:pPr>
      <w:rPr>
        <w:rFonts w:ascii="Courier New" w:hAnsi="Courier New" w:cs="Courier New" w:hint="default"/>
      </w:rPr>
    </w:lvl>
    <w:lvl w:ilvl="5" w:tplc="040A0005" w:tentative="1">
      <w:start w:val="1"/>
      <w:numFmt w:val="bullet"/>
      <w:lvlText w:val=""/>
      <w:lvlJc w:val="left"/>
      <w:pPr>
        <w:ind w:left="5738" w:hanging="360"/>
      </w:pPr>
      <w:rPr>
        <w:rFonts w:ascii="Wingdings" w:hAnsi="Wingdings" w:hint="default"/>
      </w:rPr>
    </w:lvl>
    <w:lvl w:ilvl="6" w:tplc="040A0001" w:tentative="1">
      <w:start w:val="1"/>
      <w:numFmt w:val="bullet"/>
      <w:lvlText w:val=""/>
      <w:lvlJc w:val="left"/>
      <w:pPr>
        <w:ind w:left="6458" w:hanging="360"/>
      </w:pPr>
      <w:rPr>
        <w:rFonts w:ascii="Symbol" w:hAnsi="Symbol" w:hint="default"/>
      </w:rPr>
    </w:lvl>
    <w:lvl w:ilvl="7" w:tplc="040A0003" w:tentative="1">
      <w:start w:val="1"/>
      <w:numFmt w:val="bullet"/>
      <w:lvlText w:val="o"/>
      <w:lvlJc w:val="left"/>
      <w:pPr>
        <w:ind w:left="7178" w:hanging="360"/>
      </w:pPr>
      <w:rPr>
        <w:rFonts w:ascii="Courier New" w:hAnsi="Courier New" w:cs="Courier New" w:hint="default"/>
      </w:rPr>
    </w:lvl>
    <w:lvl w:ilvl="8" w:tplc="040A0005" w:tentative="1">
      <w:start w:val="1"/>
      <w:numFmt w:val="bullet"/>
      <w:lvlText w:val=""/>
      <w:lvlJc w:val="left"/>
      <w:pPr>
        <w:ind w:left="7898" w:hanging="360"/>
      </w:pPr>
      <w:rPr>
        <w:rFonts w:ascii="Wingdings" w:hAnsi="Wingdings" w:hint="default"/>
      </w:rPr>
    </w:lvl>
  </w:abstractNum>
  <w:num w:numId="1" w16cid:durableId="1454711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C6B"/>
    <w:rsid w:val="00001652"/>
    <w:rsid w:val="00010AE5"/>
    <w:rsid w:val="00013C80"/>
    <w:rsid w:val="00020835"/>
    <w:rsid w:val="00045BFF"/>
    <w:rsid w:val="00047CF1"/>
    <w:rsid w:val="00052F07"/>
    <w:rsid w:val="000627F5"/>
    <w:rsid w:val="0007361F"/>
    <w:rsid w:val="00082382"/>
    <w:rsid w:val="000C3590"/>
    <w:rsid w:val="000C4D9F"/>
    <w:rsid w:val="000C4F65"/>
    <w:rsid w:val="000D3957"/>
    <w:rsid w:val="000D6C27"/>
    <w:rsid w:val="000E1303"/>
    <w:rsid w:val="000E64FD"/>
    <w:rsid w:val="000E75AC"/>
    <w:rsid w:val="000E7953"/>
    <w:rsid w:val="001023B3"/>
    <w:rsid w:val="00103F48"/>
    <w:rsid w:val="00111F17"/>
    <w:rsid w:val="0011623C"/>
    <w:rsid w:val="00120163"/>
    <w:rsid w:val="00120B05"/>
    <w:rsid w:val="00143767"/>
    <w:rsid w:val="00143B99"/>
    <w:rsid w:val="00153994"/>
    <w:rsid w:val="0016762D"/>
    <w:rsid w:val="001745E5"/>
    <w:rsid w:val="00176F53"/>
    <w:rsid w:val="0018145D"/>
    <w:rsid w:val="00181964"/>
    <w:rsid w:val="001830D7"/>
    <w:rsid w:val="001834E5"/>
    <w:rsid w:val="00186DAC"/>
    <w:rsid w:val="0019470F"/>
    <w:rsid w:val="001A1987"/>
    <w:rsid w:val="001A2168"/>
    <w:rsid w:val="001A75C4"/>
    <w:rsid w:val="001C10B3"/>
    <w:rsid w:val="001C57AB"/>
    <w:rsid w:val="001D6357"/>
    <w:rsid w:val="001E041D"/>
    <w:rsid w:val="001E71BF"/>
    <w:rsid w:val="001E7F51"/>
    <w:rsid w:val="001F529B"/>
    <w:rsid w:val="001F74F3"/>
    <w:rsid w:val="002014C9"/>
    <w:rsid w:val="00204D3B"/>
    <w:rsid w:val="00210D59"/>
    <w:rsid w:val="0021255A"/>
    <w:rsid w:val="00213A6D"/>
    <w:rsid w:val="00225A5C"/>
    <w:rsid w:val="00227205"/>
    <w:rsid w:val="00232CB1"/>
    <w:rsid w:val="00232EF5"/>
    <w:rsid w:val="002511CD"/>
    <w:rsid w:val="00260F9C"/>
    <w:rsid w:val="0026546C"/>
    <w:rsid w:val="00270920"/>
    <w:rsid w:val="0027325C"/>
    <w:rsid w:val="00287358"/>
    <w:rsid w:val="002A45A7"/>
    <w:rsid w:val="002A60E8"/>
    <w:rsid w:val="002B2D61"/>
    <w:rsid w:val="002C1A1E"/>
    <w:rsid w:val="002D6905"/>
    <w:rsid w:val="002E1513"/>
    <w:rsid w:val="002F3F5E"/>
    <w:rsid w:val="002F53F0"/>
    <w:rsid w:val="003026B1"/>
    <w:rsid w:val="00325C8E"/>
    <w:rsid w:val="0033266A"/>
    <w:rsid w:val="003331CD"/>
    <w:rsid w:val="00335C3F"/>
    <w:rsid w:val="003406EC"/>
    <w:rsid w:val="003605A5"/>
    <w:rsid w:val="0037104E"/>
    <w:rsid w:val="00381FE0"/>
    <w:rsid w:val="003849B7"/>
    <w:rsid w:val="00392E94"/>
    <w:rsid w:val="003948D9"/>
    <w:rsid w:val="00395827"/>
    <w:rsid w:val="003A1A20"/>
    <w:rsid w:val="003B0299"/>
    <w:rsid w:val="003B3537"/>
    <w:rsid w:val="003C5319"/>
    <w:rsid w:val="003E0B94"/>
    <w:rsid w:val="003E0F43"/>
    <w:rsid w:val="003E1C7A"/>
    <w:rsid w:val="003E4EE8"/>
    <w:rsid w:val="003F3671"/>
    <w:rsid w:val="0040082B"/>
    <w:rsid w:val="00427F6C"/>
    <w:rsid w:val="004520CF"/>
    <w:rsid w:val="00452C54"/>
    <w:rsid w:val="0045576C"/>
    <w:rsid w:val="00466AC0"/>
    <w:rsid w:val="00474720"/>
    <w:rsid w:val="00475408"/>
    <w:rsid w:val="004831D3"/>
    <w:rsid w:val="004A14EE"/>
    <w:rsid w:val="004D5DD2"/>
    <w:rsid w:val="004F3B6F"/>
    <w:rsid w:val="004F6955"/>
    <w:rsid w:val="005005F8"/>
    <w:rsid w:val="0051022C"/>
    <w:rsid w:val="005159D6"/>
    <w:rsid w:val="00516BB6"/>
    <w:rsid w:val="00531A05"/>
    <w:rsid w:val="00544304"/>
    <w:rsid w:val="00557612"/>
    <w:rsid w:val="0056418A"/>
    <w:rsid w:val="005A1FC4"/>
    <w:rsid w:val="005A2FE2"/>
    <w:rsid w:val="005B459E"/>
    <w:rsid w:val="005C291B"/>
    <w:rsid w:val="005C6126"/>
    <w:rsid w:val="005D05B0"/>
    <w:rsid w:val="005D3158"/>
    <w:rsid w:val="005E16CE"/>
    <w:rsid w:val="005F30CD"/>
    <w:rsid w:val="00600EF3"/>
    <w:rsid w:val="00605D84"/>
    <w:rsid w:val="006108F4"/>
    <w:rsid w:val="00616C6B"/>
    <w:rsid w:val="006211BA"/>
    <w:rsid w:val="00635941"/>
    <w:rsid w:val="00650E4C"/>
    <w:rsid w:val="006546A2"/>
    <w:rsid w:val="0066107F"/>
    <w:rsid w:val="006657C2"/>
    <w:rsid w:val="00671728"/>
    <w:rsid w:val="006740D0"/>
    <w:rsid w:val="006823A0"/>
    <w:rsid w:val="00690413"/>
    <w:rsid w:val="006A4AC3"/>
    <w:rsid w:val="006A5224"/>
    <w:rsid w:val="006A64E1"/>
    <w:rsid w:val="006C347B"/>
    <w:rsid w:val="006E1059"/>
    <w:rsid w:val="006E13DD"/>
    <w:rsid w:val="006F529A"/>
    <w:rsid w:val="00714073"/>
    <w:rsid w:val="00721EB8"/>
    <w:rsid w:val="007243E6"/>
    <w:rsid w:val="0072629D"/>
    <w:rsid w:val="007513F6"/>
    <w:rsid w:val="00773212"/>
    <w:rsid w:val="00774721"/>
    <w:rsid w:val="00776F29"/>
    <w:rsid w:val="007B0413"/>
    <w:rsid w:val="007B057B"/>
    <w:rsid w:val="007C79EF"/>
    <w:rsid w:val="007D1B64"/>
    <w:rsid w:val="007D23EF"/>
    <w:rsid w:val="007D5CF1"/>
    <w:rsid w:val="007F115C"/>
    <w:rsid w:val="00802C86"/>
    <w:rsid w:val="00813E89"/>
    <w:rsid w:val="00814F2E"/>
    <w:rsid w:val="008318D1"/>
    <w:rsid w:val="00854334"/>
    <w:rsid w:val="00855A52"/>
    <w:rsid w:val="00862213"/>
    <w:rsid w:val="00880E97"/>
    <w:rsid w:val="008830A4"/>
    <w:rsid w:val="0088722B"/>
    <w:rsid w:val="00896011"/>
    <w:rsid w:val="008A2933"/>
    <w:rsid w:val="008A2BF2"/>
    <w:rsid w:val="008B0A97"/>
    <w:rsid w:val="008B4723"/>
    <w:rsid w:val="008B4753"/>
    <w:rsid w:val="008B596B"/>
    <w:rsid w:val="008C697E"/>
    <w:rsid w:val="008E78F2"/>
    <w:rsid w:val="008F13AF"/>
    <w:rsid w:val="008F5404"/>
    <w:rsid w:val="00913D1B"/>
    <w:rsid w:val="00916CF0"/>
    <w:rsid w:val="0092042D"/>
    <w:rsid w:val="00925846"/>
    <w:rsid w:val="0093173D"/>
    <w:rsid w:val="00935545"/>
    <w:rsid w:val="009412BF"/>
    <w:rsid w:val="00955072"/>
    <w:rsid w:val="00961C45"/>
    <w:rsid w:val="009679DD"/>
    <w:rsid w:val="00982A3E"/>
    <w:rsid w:val="00983898"/>
    <w:rsid w:val="0098636C"/>
    <w:rsid w:val="009876A6"/>
    <w:rsid w:val="00987B8B"/>
    <w:rsid w:val="00987F19"/>
    <w:rsid w:val="00993A58"/>
    <w:rsid w:val="00994D42"/>
    <w:rsid w:val="00997C98"/>
    <w:rsid w:val="009A5E71"/>
    <w:rsid w:val="009B4CD5"/>
    <w:rsid w:val="009C2133"/>
    <w:rsid w:val="009C2263"/>
    <w:rsid w:val="009C2772"/>
    <w:rsid w:val="009C52CD"/>
    <w:rsid w:val="009D389F"/>
    <w:rsid w:val="009D44C7"/>
    <w:rsid w:val="009F177B"/>
    <w:rsid w:val="00A133F2"/>
    <w:rsid w:val="00A167CD"/>
    <w:rsid w:val="00A17223"/>
    <w:rsid w:val="00A22D80"/>
    <w:rsid w:val="00A25556"/>
    <w:rsid w:val="00A335BE"/>
    <w:rsid w:val="00A42674"/>
    <w:rsid w:val="00A4300A"/>
    <w:rsid w:val="00A560FB"/>
    <w:rsid w:val="00A60371"/>
    <w:rsid w:val="00A74247"/>
    <w:rsid w:val="00A80241"/>
    <w:rsid w:val="00A91C83"/>
    <w:rsid w:val="00AA1287"/>
    <w:rsid w:val="00AA3362"/>
    <w:rsid w:val="00AA7E94"/>
    <w:rsid w:val="00AB0FC4"/>
    <w:rsid w:val="00AB4D9C"/>
    <w:rsid w:val="00AB6DC2"/>
    <w:rsid w:val="00AD1943"/>
    <w:rsid w:val="00AE32A6"/>
    <w:rsid w:val="00AE5234"/>
    <w:rsid w:val="00AE5D9B"/>
    <w:rsid w:val="00AF41C0"/>
    <w:rsid w:val="00AF60F5"/>
    <w:rsid w:val="00B06618"/>
    <w:rsid w:val="00B2268E"/>
    <w:rsid w:val="00B27907"/>
    <w:rsid w:val="00B357A4"/>
    <w:rsid w:val="00B37B40"/>
    <w:rsid w:val="00B50EE1"/>
    <w:rsid w:val="00B51BCF"/>
    <w:rsid w:val="00B623CD"/>
    <w:rsid w:val="00B648D8"/>
    <w:rsid w:val="00B659EC"/>
    <w:rsid w:val="00B66C7D"/>
    <w:rsid w:val="00B82C88"/>
    <w:rsid w:val="00B94585"/>
    <w:rsid w:val="00B96429"/>
    <w:rsid w:val="00B96C48"/>
    <w:rsid w:val="00BA190D"/>
    <w:rsid w:val="00BA4189"/>
    <w:rsid w:val="00BA455A"/>
    <w:rsid w:val="00BA5B4E"/>
    <w:rsid w:val="00BB0D9C"/>
    <w:rsid w:val="00BB7F99"/>
    <w:rsid w:val="00BC2DEB"/>
    <w:rsid w:val="00BD51CA"/>
    <w:rsid w:val="00BF1EB8"/>
    <w:rsid w:val="00BF40FE"/>
    <w:rsid w:val="00C079D0"/>
    <w:rsid w:val="00C07F50"/>
    <w:rsid w:val="00C148A4"/>
    <w:rsid w:val="00C25C79"/>
    <w:rsid w:val="00C303FE"/>
    <w:rsid w:val="00C327CD"/>
    <w:rsid w:val="00C333A6"/>
    <w:rsid w:val="00C46943"/>
    <w:rsid w:val="00C53192"/>
    <w:rsid w:val="00C70411"/>
    <w:rsid w:val="00C86F0E"/>
    <w:rsid w:val="00CA3FDF"/>
    <w:rsid w:val="00CB4E2E"/>
    <w:rsid w:val="00CC24B8"/>
    <w:rsid w:val="00CD67E8"/>
    <w:rsid w:val="00CF6AC3"/>
    <w:rsid w:val="00D07770"/>
    <w:rsid w:val="00D157BA"/>
    <w:rsid w:val="00D24F75"/>
    <w:rsid w:val="00D33F14"/>
    <w:rsid w:val="00D47DCF"/>
    <w:rsid w:val="00D64C7A"/>
    <w:rsid w:val="00D7203E"/>
    <w:rsid w:val="00D916F8"/>
    <w:rsid w:val="00DC1E0E"/>
    <w:rsid w:val="00DC2E7B"/>
    <w:rsid w:val="00DC39E6"/>
    <w:rsid w:val="00DD760C"/>
    <w:rsid w:val="00DE1EA0"/>
    <w:rsid w:val="00DF25C9"/>
    <w:rsid w:val="00E15B15"/>
    <w:rsid w:val="00E24DBF"/>
    <w:rsid w:val="00E257AE"/>
    <w:rsid w:val="00E33B41"/>
    <w:rsid w:val="00E50689"/>
    <w:rsid w:val="00E539D5"/>
    <w:rsid w:val="00E56BC1"/>
    <w:rsid w:val="00E61101"/>
    <w:rsid w:val="00E6261E"/>
    <w:rsid w:val="00E90258"/>
    <w:rsid w:val="00E916FB"/>
    <w:rsid w:val="00EA1A88"/>
    <w:rsid w:val="00EA75D8"/>
    <w:rsid w:val="00EB3497"/>
    <w:rsid w:val="00EC1D1F"/>
    <w:rsid w:val="00EC3FB6"/>
    <w:rsid w:val="00EE14C7"/>
    <w:rsid w:val="00EE4C57"/>
    <w:rsid w:val="00EE5CD1"/>
    <w:rsid w:val="00EF65FB"/>
    <w:rsid w:val="00F066BB"/>
    <w:rsid w:val="00F114FE"/>
    <w:rsid w:val="00F26EB1"/>
    <w:rsid w:val="00F338E9"/>
    <w:rsid w:val="00F36386"/>
    <w:rsid w:val="00F4731F"/>
    <w:rsid w:val="00F61911"/>
    <w:rsid w:val="00F75ACA"/>
    <w:rsid w:val="00F777DF"/>
    <w:rsid w:val="00F77D9A"/>
    <w:rsid w:val="00F8764E"/>
    <w:rsid w:val="00FA65B1"/>
    <w:rsid w:val="00FA7759"/>
    <w:rsid w:val="00FA7FE7"/>
    <w:rsid w:val="00FC3935"/>
    <w:rsid w:val="00FC551D"/>
    <w:rsid w:val="00FD0FCF"/>
    <w:rsid w:val="00FD2824"/>
    <w:rsid w:val="00FD49EE"/>
    <w:rsid w:val="00FF3A6D"/>
    <w:rsid w:val="00FF3D9C"/>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254D8"/>
  <w15:chartTrackingRefBased/>
  <w15:docId w15:val="{130ACB05-30BB-4F64-8154-050BD730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2E1513"/>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20B05"/>
    <w:rPr>
      <w:color w:val="0563C1" w:themeColor="hyperlink"/>
      <w:u w:val="single"/>
    </w:rPr>
  </w:style>
  <w:style w:type="character" w:styleId="Mencinsinresolver">
    <w:name w:val="Unresolved Mention"/>
    <w:basedOn w:val="Fuentedeprrafopredeter"/>
    <w:uiPriority w:val="99"/>
    <w:semiHidden/>
    <w:unhideWhenUsed/>
    <w:rsid w:val="00120B05"/>
    <w:rPr>
      <w:color w:val="605E5C"/>
      <w:shd w:val="clear" w:color="auto" w:fill="E1DFDD"/>
    </w:rPr>
  </w:style>
  <w:style w:type="character" w:styleId="Hipervnculovisitado">
    <w:name w:val="FollowedHyperlink"/>
    <w:basedOn w:val="Fuentedeprrafopredeter"/>
    <w:uiPriority w:val="99"/>
    <w:semiHidden/>
    <w:unhideWhenUsed/>
    <w:rsid w:val="00EC3FB6"/>
    <w:rPr>
      <w:color w:val="954F72" w:themeColor="followedHyperlink"/>
      <w:u w:val="single"/>
    </w:rPr>
  </w:style>
  <w:style w:type="character" w:styleId="Textodelmarcadordeposicin">
    <w:name w:val="Placeholder Text"/>
    <w:basedOn w:val="Fuentedeprrafopredeter"/>
    <w:uiPriority w:val="99"/>
    <w:semiHidden/>
    <w:rsid w:val="00A25556"/>
    <w:rPr>
      <w:color w:val="808080"/>
    </w:rPr>
  </w:style>
  <w:style w:type="paragraph" w:styleId="Revisin">
    <w:name w:val="Revision"/>
    <w:hidden/>
    <w:uiPriority w:val="99"/>
    <w:semiHidden/>
    <w:rsid w:val="002F3F5E"/>
    <w:pPr>
      <w:spacing w:after="0" w:line="240" w:lineRule="auto"/>
    </w:pPr>
  </w:style>
  <w:style w:type="table" w:styleId="Tablaconcuadrcula">
    <w:name w:val="Table Grid"/>
    <w:basedOn w:val="Tablanormal"/>
    <w:uiPriority w:val="39"/>
    <w:rsid w:val="00A42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5068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50689"/>
    <w:rPr>
      <w:sz w:val="20"/>
      <w:szCs w:val="20"/>
    </w:rPr>
  </w:style>
  <w:style w:type="character" w:styleId="Refdenotaalpie">
    <w:name w:val="footnote reference"/>
    <w:basedOn w:val="Fuentedeprrafopredeter"/>
    <w:uiPriority w:val="99"/>
    <w:semiHidden/>
    <w:unhideWhenUsed/>
    <w:rsid w:val="00E50689"/>
    <w:rPr>
      <w:vertAlign w:val="superscript"/>
    </w:rPr>
  </w:style>
  <w:style w:type="paragraph" w:styleId="Prrafodelista">
    <w:name w:val="List Paragraph"/>
    <w:basedOn w:val="Normal"/>
    <w:uiPriority w:val="34"/>
    <w:qFormat/>
    <w:rsid w:val="009412BF"/>
    <w:pPr>
      <w:ind w:left="720"/>
      <w:contextualSpacing/>
    </w:pPr>
  </w:style>
  <w:style w:type="paragraph" w:styleId="Encabezado">
    <w:name w:val="header"/>
    <w:basedOn w:val="Normal"/>
    <w:link w:val="EncabezadoCar"/>
    <w:uiPriority w:val="99"/>
    <w:unhideWhenUsed/>
    <w:rsid w:val="001E7F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7F51"/>
  </w:style>
  <w:style w:type="paragraph" w:styleId="Piedepgina">
    <w:name w:val="footer"/>
    <w:basedOn w:val="Normal"/>
    <w:link w:val="PiedepginaCar"/>
    <w:uiPriority w:val="99"/>
    <w:unhideWhenUsed/>
    <w:rsid w:val="001E7F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7F51"/>
  </w:style>
  <w:style w:type="character" w:styleId="Refdecomentario">
    <w:name w:val="annotation reference"/>
    <w:basedOn w:val="Fuentedeprrafopredeter"/>
    <w:uiPriority w:val="99"/>
    <w:semiHidden/>
    <w:unhideWhenUsed/>
    <w:rsid w:val="008E78F2"/>
    <w:rPr>
      <w:sz w:val="16"/>
      <w:szCs w:val="16"/>
    </w:rPr>
  </w:style>
  <w:style w:type="paragraph" w:styleId="Textocomentario">
    <w:name w:val="annotation text"/>
    <w:basedOn w:val="Normal"/>
    <w:link w:val="TextocomentarioCar"/>
    <w:uiPriority w:val="99"/>
    <w:unhideWhenUsed/>
    <w:rsid w:val="008E78F2"/>
    <w:pPr>
      <w:spacing w:line="240" w:lineRule="auto"/>
    </w:pPr>
    <w:rPr>
      <w:sz w:val="20"/>
      <w:szCs w:val="20"/>
    </w:rPr>
  </w:style>
  <w:style w:type="character" w:customStyle="1" w:styleId="TextocomentarioCar">
    <w:name w:val="Texto comentario Car"/>
    <w:basedOn w:val="Fuentedeprrafopredeter"/>
    <w:link w:val="Textocomentario"/>
    <w:uiPriority w:val="99"/>
    <w:rsid w:val="008E78F2"/>
    <w:rPr>
      <w:sz w:val="20"/>
      <w:szCs w:val="20"/>
    </w:rPr>
  </w:style>
  <w:style w:type="paragraph" w:styleId="Asuntodelcomentario">
    <w:name w:val="annotation subject"/>
    <w:basedOn w:val="Textocomentario"/>
    <w:next w:val="Textocomentario"/>
    <w:link w:val="AsuntodelcomentarioCar"/>
    <w:uiPriority w:val="99"/>
    <w:semiHidden/>
    <w:unhideWhenUsed/>
    <w:rsid w:val="008E78F2"/>
    <w:rPr>
      <w:b/>
      <w:bCs/>
    </w:rPr>
  </w:style>
  <w:style w:type="character" w:customStyle="1" w:styleId="AsuntodelcomentarioCar">
    <w:name w:val="Asunto del comentario Car"/>
    <w:basedOn w:val="TextocomentarioCar"/>
    <w:link w:val="Asuntodelcomentario"/>
    <w:uiPriority w:val="99"/>
    <w:semiHidden/>
    <w:rsid w:val="008E78F2"/>
    <w:rPr>
      <w:b/>
      <w:bCs/>
      <w:sz w:val="20"/>
      <w:szCs w:val="20"/>
    </w:rPr>
  </w:style>
  <w:style w:type="paragraph" w:styleId="HTMLconformatoprevio">
    <w:name w:val="HTML Preformatted"/>
    <w:basedOn w:val="Normal"/>
    <w:link w:val="HTMLconformatoprevioCar"/>
    <w:uiPriority w:val="99"/>
    <w:unhideWhenUsed/>
    <w:rsid w:val="00265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26546C"/>
    <w:rPr>
      <w:rFonts w:ascii="Courier New" w:eastAsia="Times New Roman" w:hAnsi="Courier New" w:cs="Courier New"/>
      <w:sz w:val="20"/>
      <w:szCs w:val="20"/>
      <w:lang w:eastAsia="es-MX"/>
    </w:rPr>
  </w:style>
  <w:style w:type="character" w:customStyle="1" w:styleId="Ttulo3Car">
    <w:name w:val="Título 3 Car"/>
    <w:basedOn w:val="Fuentedeprrafopredeter"/>
    <w:link w:val="Ttulo3"/>
    <w:rsid w:val="002E1513"/>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6B03B-3EFD-0B4C-8136-D8A2AEC1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22</Pages>
  <Words>5243</Words>
  <Characters>28840</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34015</CharactersWithSpaces>
  <SharedDoc>false</SharedDoc>
  <HLinks>
    <vt:vector size="84" baseType="variant">
      <vt:variant>
        <vt:i4>2883628</vt:i4>
      </vt:variant>
      <vt:variant>
        <vt:i4>48</vt:i4>
      </vt:variant>
      <vt:variant>
        <vt:i4>0</vt:i4>
      </vt:variant>
      <vt:variant>
        <vt:i4>5</vt:i4>
      </vt:variant>
      <vt:variant>
        <vt:lpwstr>https://doi.org/10.1109/IWCMC.2017.7986556</vt:lpwstr>
      </vt:variant>
      <vt:variant>
        <vt:lpwstr/>
      </vt:variant>
      <vt:variant>
        <vt:i4>65536</vt:i4>
      </vt:variant>
      <vt:variant>
        <vt:i4>45</vt:i4>
      </vt:variant>
      <vt:variant>
        <vt:i4>0</vt:i4>
      </vt:variant>
      <vt:variant>
        <vt:i4>5</vt:i4>
      </vt:variant>
      <vt:variant>
        <vt:lpwstr>https://doi.org/10.1016/S0167-6105(02)00287-8</vt:lpwstr>
      </vt:variant>
      <vt:variant>
        <vt:lpwstr/>
      </vt:variant>
      <vt:variant>
        <vt:i4>4653128</vt:i4>
      </vt:variant>
      <vt:variant>
        <vt:i4>42</vt:i4>
      </vt:variant>
      <vt:variant>
        <vt:i4>0</vt:i4>
      </vt:variant>
      <vt:variant>
        <vt:i4>5</vt:i4>
      </vt:variant>
      <vt:variant>
        <vt:lpwstr>http://dx.doi.org/10.1088/1742-6596/48/1/040</vt:lpwstr>
      </vt:variant>
      <vt:variant>
        <vt:lpwstr/>
      </vt:variant>
      <vt:variant>
        <vt:i4>1376343</vt:i4>
      </vt:variant>
      <vt:variant>
        <vt:i4>39</vt:i4>
      </vt:variant>
      <vt:variant>
        <vt:i4>0</vt:i4>
      </vt:variant>
      <vt:variant>
        <vt:i4>5</vt:i4>
      </vt:variant>
      <vt:variant>
        <vt:lpwstr>https://doi.org/10.1080/13632460109350395</vt:lpwstr>
      </vt:variant>
      <vt:variant>
        <vt:lpwstr/>
      </vt:variant>
      <vt:variant>
        <vt:i4>3080234</vt:i4>
      </vt:variant>
      <vt:variant>
        <vt:i4>36</vt:i4>
      </vt:variant>
      <vt:variant>
        <vt:i4>0</vt:i4>
      </vt:variant>
      <vt:variant>
        <vt:i4>5</vt:i4>
      </vt:variant>
      <vt:variant>
        <vt:lpwstr>https://doi.org/10.3390/s131013204</vt:lpwstr>
      </vt:variant>
      <vt:variant>
        <vt:lpwstr/>
      </vt:variant>
      <vt:variant>
        <vt:i4>131098</vt:i4>
      </vt:variant>
      <vt:variant>
        <vt:i4>33</vt:i4>
      </vt:variant>
      <vt:variant>
        <vt:i4>0</vt:i4>
      </vt:variant>
      <vt:variant>
        <vt:i4>5</vt:i4>
      </vt:variant>
      <vt:variant>
        <vt:lpwstr>https://doi.org/10.1007/s00366-018-0615-5</vt:lpwstr>
      </vt:variant>
      <vt:variant>
        <vt:lpwstr/>
      </vt:variant>
      <vt:variant>
        <vt:i4>720919</vt:i4>
      </vt:variant>
      <vt:variant>
        <vt:i4>30</vt:i4>
      </vt:variant>
      <vt:variant>
        <vt:i4>0</vt:i4>
      </vt:variant>
      <vt:variant>
        <vt:i4>5</vt:i4>
      </vt:variant>
      <vt:variant>
        <vt:lpwstr>https://doi.org/10.1007/s10586-017-1515-y</vt:lpwstr>
      </vt:variant>
      <vt:variant>
        <vt:lpwstr/>
      </vt:variant>
      <vt:variant>
        <vt:i4>6225940</vt:i4>
      </vt:variant>
      <vt:variant>
        <vt:i4>27</vt:i4>
      </vt:variant>
      <vt:variant>
        <vt:i4>0</vt:i4>
      </vt:variant>
      <vt:variant>
        <vt:i4>5</vt:i4>
      </vt:variant>
      <vt:variant>
        <vt:lpwstr>https://doi.org/10.1016/j.measurement.2015.12.009</vt:lpwstr>
      </vt:variant>
      <vt:variant>
        <vt:lpwstr/>
      </vt:variant>
      <vt:variant>
        <vt:i4>262160</vt:i4>
      </vt:variant>
      <vt:variant>
        <vt:i4>24</vt:i4>
      </vt:variant>
      <vt:variant>
        <vt:i4>0</vt:i4>
      </vt:variant>
      <vt:variant>
        <vt:i4>5</vt:i4>
      </vt:variant>
      <vt:variant>
        <vt:lpwstr>https://doi.org/10.1007/s00779-014-0800-5</vt:lpwstr>
      </vt:variant>
      <vt:variant>
        <vt:lpwstr/>
      </vt:variant>
      <vt:variant>
        <vt:i4>655391</vt:i4>
      </vt:variant>
      <vt:variant>
        <vt:i4>21</vt:i4>
      </vt:variant>
      <vt:variant>
        <vt:i4>0</vt:i4>
      </vt:variant>
      <vt:variant>
        <vt:i4>5</vt:i4>
      </vt:variant>
      <vt:variant>
        <vt:lpwstr>https://doi.org/10.1007/s00366-017-0563-5</vt:lpwstr>
      </vt:variant>
      <vt:variant>
        <vt:lpwstr/>
      </vt:variant>
      <vt:variant>
        <vt:i4>458780</vt:i4>
      </vt:variant>
      <vt:variant>
        <vt:i4>18</vt:i4>
      </vt:variant>
      <vt:variant>
        <vt:i4>0</vt:i4>
      </vt:variant>
      <vt:variant>
        <vt:i4>5</vt:i4>
      </vt:variant>
      <vt:variant>
        <vt:lpwstr>https://doi.org/10.1007/s00521-016-2190-2</vt:lpwstr>
      </vt:variant>
      <vt:variant>
        <vt:lpwstr/>
      </vt:variant>
      <vt:variant>
        <vt:i4>720901</vt:i4>
      </vt:variant>
      <vt:variant>
        <vt:i4>15</vt:i4>
      </vt:variant>
      <vt:variant>
        <vt:i4>0</vt:i4>
      </vt:variant>
      <vt:variant>
        <vt:i4>5</vt:i4>
      </vt:variant>
      <vt:variant>
        <vt:lpwstr>https://doi.org/10.1016/S0167-6105(01)00221-5</vt:lpwstr>
      </vt:variant>
      <vt:variant>
        <vt:lpwstr/>
      </vt:variant>
      <vt:variant>
        <vt:i4>3014695</vt:i4>
      </vt:variant>
      <vt:variant>
        <vt:i4>12</vt:i4>
      </vt:variant>
      <vt:variant>
        <vt:i4>0</vt:i4>
      </vt:variant>
      <vt:variant>
        <vt:i4>5</vt:i4>
      </vt:variant>
      <vt:variant>
        <vt:lpwstr>https://doi.org/10.3390/s120708601</vt:lpwstr>
      </vt:variant>
      <vt:variant>
        <vt:lpwstr/>
      </vt:variant>
      <vt:variant>
        <vt:i4>6094879</vt:i4>
      </vt:variant>
      <vt:variant>
        <vt:i4>9</vt:i4>
      </vt:variant>
      <vt:variant>
        <vt:i4>0</vt:i4>
      </vt:variant>
      <vt:variant>
        <vt:i4>5</vt:i4>
      </vt:variant>
      <vt:variant>
        <vt:lpwstr>https://doi.org/10.1016/j.measurement.2017.09.019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Ramirez Cervantes</dc:creator>
  <cp:keywords/>
  <dc:description/>
  <cp:lastModifiedBy>Gustavo Toledo</cp:lastModifiedBy>
  <cp:revision>6</cp:revision>
  <dcterms:created xsi:type="dcterms:W3CDTF">2022-12-23T03:29:00Z</dcterms:created>
  <dcterms:modified xsi:type="dcterms:W3CDTF">2023-01-11T16:11:00Z</dcterms:modified>
</cp:coreProperties>
</file>